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F4" w:rsidRDefault="00950AF4" w:rsidP="00950AF4">
      <w:pPr>
        <w:spacing w:line="276" w:lineRule="auto"/>
        <w:rPr>
          <w:rFonts w:ascii="Arial" w:hAnsi="Arial" w:cs="Arial"/>
          <w:color w:val="747678"/>
          <w:sz w:val="28"/>
        </w:rPr>
      </w:pPr>
      <w:r w:rsidRPr="00950AF4">
        <w:rPr>
          <w:rFonts w:ascii="Arial" w:hAnsi="Arial" w:cs="Arial"/>
          <w:color w:val="747678"/>
          <w:sz w:val="28"/>
        </w:rPr>
        <w:t>You are invited to discover what TE Connectivity and DISTRIBUT</w:t>
      </w:r>
      <w:bookmarkStart w:id="0" w:name="_GoBack"/>
      <w:bookmarkEnd w:id="0"/>
      <w:r w:rsidRPr="00950AF4">
        <w:rPr>
          <w:rFonts w:ascii="Arial" w:hAnsi="Arial" w:cs="Arial"/>
          <w:color w:val="747678"/>
          <w:sz w:val="28"/>
        </w:rPr>
        <w:t>OR NAME has to offer for your next product development efforts.</w:t>
      </w:r>
    </w:p>
    <w:p w:rsidR="00950AF4" w:rsidRPr="00950AF4" w:rsidRDefault="00950AF4" w:rsidP="00950AF4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  <w:r w:rsidRPr="00950AF4">
        <w:rPr>
          <w:rFonts w:ascii="Arial Black" w:hAnsi="Arial Black" w:cs="Arial"/>
          <w:b/>
          <w:color w:val="E98300"/>
          <w:sz w:val="40"/>
        </w:rPr>
        <w:t>EVENT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Date:</w:t>
            </w:r>
          </w:p>
        </w:tc>
        <w:tc>
          <w:tcPr>
            <w:tcW w:w="7010" w:type="dxa"/>
            <w:tcBorders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Time: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Event Location: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  <w:tr w:rsidR="00950AF4" w:rsidTr="00950AF4">
        <w:tc>
          <w:tcPr>
            <w:tcW w:w="2340" w:type="dxa"/>
            <w:tcBorders>
              <w:right w:val="nil"/>
            </w:tcBorders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Short Event Summary:</w:t>
            </w:r>
          </w:p>
        </w:tc>
        <w:tc>
          <w:tcPr>
            <w:tcW w:w="70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</w:tcPr>
          <w:p w:rsidR="00950AF4" w:rsidRDefault="00950AF4" w:rsidP="00950AF4">
            <w:pPr>
              <w:spacing w:line="276" w:lineRule="auto"/>
              <w:rPr>
                <w:rFonts w:ascii="Arial" w:hAnsi="Arial" w:cs="Arial"/>
                <w:color w:val="747678"/>
                <w:sz w:val="28"/>
              </w:rPr>
            </w:pPr>
          </w:p>
        </w:tc>
      </w:tr>
    </w:tbl>
    <w:p w:rsidR="00950AF4" w:rsidRPr="00950AF4" w:rsidRDefault="00950AF4" w:rsidP="00950AF4">
      <w:pPr>
        <w:spacing w:line="276" w:lineRule="auto"/>
        <w:rPr>
          <w:rFonts w:ascii="Arial" w:hAnsi="Arial" w:cs="Arial"/>
          <w:color w:val="747678"/>
          <w:sz w:val="28"/>
        </w:rPr>
      </w:pPr>
    </w:p>
    <w:p w:rsidR="00950AF4" w:rsidRDefault="00950AF4" w:rsidP="00950AF4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  <w:r>
        <w:rPr>
          <w:rFonts w:ascii="Arial Black" w:hAnsi="Arial Black" w:cs="Arial"/>
          <w:b/>
          <w:color w:val="E98300"/>
          <w:sz w:val="40"/>
        </w:rPr>
        <w:t>FEATURED PRODUCT SOLUTIONS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67171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7273"/>
      </w:tblGrid>
      <w:tr w:rsidR="00053AA5" w:rsidTr="00891172">
        <w:tc>
          <w:tcPr>
            <w:tcW w:w="2077" w:type="dxa"/>
            <w:vMerge w:val="restart"/>
          </w:tcPr>
          <w:p w:rsidR="00950AF4" w:rsidRDefault="00053AA5" w:rsidP="00053AA5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36"/>
              </w:rPr>
              <w:drawing>
                <wp:inline distT="0" distB="0" distL="0" distR="0" wp14:anchorId="11619316" wp14:editId="675467F7">
                  <wp:extent cx="1181763" cy="94705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114826\Pictures\PRODUCT_IMAGES\ch_1345_multi_beam_xle_conne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63" cy="94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Default="00053AA5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MULTI-BEAM High Density Connectors</w:t>
            </w:r>
          </w:p>
        </w:tc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053AA5" w:rsidRDefault="00053AA5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053AA5">
              <w:rPr>
                <w:rFonts w:ascii="Arial" w:hAnsi="Arial" w:cs="Arial"/>
                <w:b/>
                <w:color w:val="747678"/>
                <w:sz w:val="28"/>
              </w:rPr>
              <w:t>Sample text</w:t>
            </w:r>
          </w:p>
        </w:tc>
      </w:tr>
      <w:tr w:rsidR="00053AA5" w:rsidTr="00891172">
        <w:tc>
          <w:tcPr>
            <w:tcW w:w="2077" w:type="dxa"/>
            <w:vMerge w:val="restart"/>
          </w:tcPr>
          <w:p w:rsidR="00950AF4" w:rsidRDefault="00053AA5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2C2558AE" wp14:editId="2FC7DEE8">
                  <wp:extent cx="1143000" cy="9159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Pr="00251BD9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  <w:tr w:rsidR="00053AA5" w:rsidTr="00891172">
        <w:tc>
          <w:tcPr>
            <w:tcW w:w="2077" w:type="dxa"/>
            <w:vMerge w:val="restart"/>
          </w:tcPr>
          <w:p w:rsidR="00950AF4" w:rsidRDefault="00251BD9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21BF4000" wp14:editId="4107120C">
                  <wp:extent cx="1143000" cy="9159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950AF4" w:rsidRPr="00251BD9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</w:tr>
      <w:tr w:rsidR="00053AA5" w:rsidTr="00891172">
        <w:tc>
          <w:tcPr>
            <w:tcW w:w="2077" w:type="dxa"/>
            <w:vMerge/>
          </w:tcPr>
          <w:p w:rsidR="00950AF4" w:rsidRDefault="00950AF4" w:rsidP="00950AF4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950AF4" w:rsidRPr="00950AF4" w:rsidRDefault="00950AF4" w:rsidP="00950AF4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  <w:tr w:rsidR="00251BD9" w:rsidTr="00891172">
        <w:tc>
          <w:tcPr>
            <w:tcW w:w="2077" w:type="dxa"/>
            <w:vMerge w:val="restart"/>
          </w:tcPr>
          <w:p w:rsid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  <w:r>
              <w:rPr>
                <w:rFonts w:ascii="Arial Black" w:hAnsi="Arial Black" w:cs="Arial"/>
                <w:b/>
                <w:noProof/>
                <w:color w:val="E98300"/>
                <w:sz w:val="40"/>
              </w:rPr>
              <w:drawing>
                <wp:inline distT="0" distB="0" distL="0" distR="0" wp14:anchorId="474C2C3A" wp14:editId="50498D0E">
                  <wp:extent cx="1143000" cy="9159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cehol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25" cy="93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:rsidR="00251BD9" w:rsidRP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32"/>
              </w:rPr>
            </w:pPr>
            <w:r w:rsidRPr="00251BD9">
              <w:rPr>
                <w:rFonts w:ascii="Arial Black" w:hAnsi="Arial Black" w:cs="Arial"/>
                <w:b/>
                <w:color w:val="E98300"/>
                <w:sz w:val="32"/>
              </w:rPr>
              <w:t>Product title</w:t>
            </w:r>
          </w:p>
        </w:tc>
      </w:tr>
      <w:tr w:rsidR="00251BD9" w:rsidTr="00891172">
        <w:tc>
          <w:tcPr>
            <w:tcW w:w="2077" w:type="dxa"/>
            <w:vMerge/>
          </w:tcPr>
          <w:p w:rsidR="00251BD9" w:rsidRDefault="00251BD9" w:rsidP="00251BD9">
            <w:pPr>
              <w:spacing w:line="276" w:lineRule="auto"/>
              <w:rPr>
                <w:rFonts w:ascii="Arial Black" w:hAnsi="Arial Black" w:cs="Arial"/>
                <w:b/>
                <w:color w:val="E98300"/>
                <w:sz w:val="40"/>
              </w:rPr>
            </w:pPr>
          </w:p>
        </w:tc>
        <w:tc>
          <w:tcPr>
            <w:tcW w:w="7273" w:type="dxa"/>
          </w:tcPr>
          <w:p w:rsidR="00251BD9" w:rsidRPr="00950AF4" w:rsidRDefault="00251BD9" w:rsidP="00251BD9">
            <w:pPr>
              <w:spacing w:line="276" w:lineRule="auto"/>
              <w:rPr>
                <w:rFonts w:ascii="Arial" w:hAnsi="Arial" w:cs="Arial"/>
                <w:b/>
                <w:color w:val="747678"/>
                <w:sz w:val="28"/>
              </w:rPr>
            </w:pPr>
            <w:r w:rsidRPr="00950AF4">
              <w:rPr>
                <w:rFonts w:ascii="Arial" w:hAnsi="Arial" w:cs="Arial"/>
                <w:b/>
                <w:color w:val="747678"/>
                <w:sz w:val="28"/>
              </w:rPr>
              <w:t>Product description</w:t>
            </w:r>
          </w:p>
        </w:tc>
      </w:tr>
    </w:tbl>
    <w:p w:rsidR="00950AF4" w:rsidRPr="00251BD9" w:rsidRDefault="00950AF4" w:rsidP="00251BD9">
      <w:pPr>
        <w:spacing w:line="276" w:lineRule="auto"/>
        <w:rPr>
          <w:rFonts w:ascii="Arial Black" w:hAnsi="Arial Black" w:cs="Arial"/>
          <w:b/>
          <w:color w:val="E98300"/>
          <w:sz w:val="40"/>
        </w:rPr>
      </w:pPr>
    </w:p>
    <w:sectPr w:rsidR="00950AF4" w:rsidRPr="00251BD9" w:rsidSect="00950AF4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E4" w:rsidRDefault="002766E4" w:rsidP="003535CB">
      <w:pPr>
        <w:spacing w:after="0" w:line="240" w:lineRule="auto"/>
      </w:pPr>
      <w:r>
        <w:separator/>
      </w:r>
    </w:p>
  </w:endnote>
  <w:endnote w:type="continuationSeparator" w:id="0">
    <w:p w:rsidR="002766E4" w:rsidRDefault="002766E4" w:rsidP="003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E4" w:rsidRDefault="002766E4" w:rsidP="003535CB">
      <w:pPr>
        <w:spacing w:after="0" w:line="240" w:lineRule="auto"/>
      </w:pPr>
      <w:r>
        <w:separator/>
      </w:r>
    </w:p>
  </w:footnote>
  <w:footnote w:type="continuationSeparator" w:id="0">
    <w:p w:rsidR="002766E4" w:rsidRDefault="002766E4" w:rsidP="003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CB" w:rsidRDefault="00950AF4" w:rsidP="00950A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35990" wp14:editId="6AFFC7A5">
          <wp:simplePos x="0" y="0"/>
          <wp:positionH relativeFrom="margin">
            <wp:posOffset>4673600</wp:posOffset>
          </wp:positionH>
          <wp:positionV relativeFrom="margin">
            <wp:posOffset>-1473200</wp:posOffset>
          </wp:positionV>
          <wp:extent cx="1667510" cy="1100455"/>
          <wp:effectExtent l="0" t="0" r="889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h_Distributo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CB"/>
    <w:rsid w:val="00053AA5"/>
    <w:rsid w:val="000B013A"/>
    <w:rsid w:val="00251BD9"/>
    <w:rsid w:val="002766E4"/>
    <w:rsid w:val="003476CE"/>
    <w:rsid w:val="003535CB"/>
    <w:rsid w:val="003856D0"/>
    <w:rsid w:val="00891172"/>
    <w:rsid w:val="00950AF4"/>
    <w:rsid w:val="00A34DAC"/>
    <w:rsid w:val="00D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169B9-9CDC-46D9-9678-21399CB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CB"/>
  </w:style>
  <w:style w:type="paragraph" w:styleId="Footer">
    <w:name w:val="footer"/>
    <w:basedOn w:val="Normal"/>
    <w:link w:val="FooterChar"/>
    <w:uiPriority w:val="99"/>
    <w:unhideWhenUsed/>
    <w:rsid w:val="003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CB"/>
  </w:style>
  <w:style w:type="table" w:styleId="TableGrid">
    <w:name w:val="Table Grid"/>
    <w:basedOn w:val="TableNormal"/>
    <w:uiPriority w:val="39"/>
    <w:rsid w:val="009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Postupak, Sherry</dc:creator>
  <cp:keywords/>
  <dc:description/>
  <cp:lastModifiedBy>Postupak, Sherry</cp:lastModifiedBy>
  <cp:revision>4</cp:revision>
  <dcterms:created xsi:type="dcterms:W3CDTF">2017-03-16T14:09:00Z</dcterms:created>
  <dcterms:modified xsi:type="dcterms:W3CDTF">2017-03-16T14:10:00Z</dcterms:modified>
</cp:coreProperties>
</file>