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50E49" w:rsidRPr="007555F0" w:rsidRDefault="00150E49" w:rsidP="00462AF0">
      <w:pPr>
        <w:pStyle w:val="BodySubhead"/>
        <w:spacing w:before="240" w:after="0" w:line="240" w:lineRule="exact"/>
        <w:rPr>
          <w:rFonts w:cs="Arial"/>
        </w:rPr>
      </w:pPr>
    </w:p>
    <w:p w:rsidR="00462AF0" w:rsidRPr="007555F0" w:rsidRDefault="00462AF0" w:rsidP="00462AF0">
      <w:pPr>
        <w:rPr>
          <w:rFonts w:cs="Arial"/>
        </w:rPr>
      </w:pPr>
    </w:p>
    <w:p w:rsidR="00462AF0" w:rsidRPr="007555F0" w:rsidRDefault="00462AF0" w:rsidP="00462AF0">
      <w:pPr>
        <w:rPr>
          <w:rFonts w:cs="Arial"/>
        </w:rPr>
      </w:pPr>
    </w:p>
    <w:p w:rsidR="00462AF0" w:rsidRPr="007555F0" w:rsidRDefault="00462AF0" w:rsidP="00462AF0">
      <w:pPr>
        <w:rPr>
          <w:rFonts w:cs="Arial"/>
        </w:rPr>
      </w:pPr>
    </w:p>
    <w:p w:rsidR="00462AF0" w:rsidRPr="007555F0" w:rsidRDefault="00A63BB6" w:rsidP="00462AF0">
      <w:pPr>
        <w:rPr>
          <w:rFonts w:cs="Arial"/>
        </w:rPr>
      </w:pPr>
      <w:r w:rsidRPr="00A63BB6">
        <w:rPr>
          <w:rFonts w:cs="Arial"/>
          <w:noProof/>
        </w:rPr>
        <w:drawing>
          <wp:anchor distT="0" distB="0" distL="114300" distR="114300" simplePos="0" relativeHeight="251662848" behindDoc="0" locked="0" layoutInCell="1" allowOverlap="1" wp14:anchorId="6FDAE2AA">
            <wp:simplePos x="0" y="0"/>
            <wp:positionH relativeFrom="margin">
              <wp:posOffset>215900</wp:posOffset>
            </wp:positionH>
            <wp:positionV relativeFrom="paragraph">
              <wp:posOffset>7620</wp:posOffset>
            </wp:positionV>
            <wp:extent cx="1758950" cy="3942715"/>
            <wp:effectExtent l="0" t="0" r="0" b="63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758950" cy="3942715"/>
                    </a:xfrm>
                    <a:prstGeom prst="rect">
                      <a:avLst/>
                    </a:prstGeom>
                  </pic:spPr>
                </pic:pic>
              </a:graphicData>
            </a:graphic>
            <wp14:sizeRelH relativeFrom="margin">
              <wp14:pctWidth>0</wp14:pctWidth>
            </wp14:sizeRelH>
            <wp14:sizeRelV relativeFrom="margin">
              <wp14:pctHeight>0</wp14:pctHeight>
            </wp14:sizeRelV>
          </wp:anchor>
        </w:drawing>
      </w:r>
    </w:p>
    <w:p w:rsidR="00462AF0" w:rsidRPr="007555F0" w:rsidRDefault="00D51848" w:rsidP="00462AF0">
      <w:pPr>
        <w:rPr>
          <w:rFonts w:cs="Arial"/>
        </w:rPr>
      </w:pPr>
      <w:r w:rsidRPr="007555F0">
        <w:rPr>
          <w:rFonts w:cs="Arial"/>
          <w:noProof/>
        </w:rPr>
        <mc:AlternateContent>
          <mc:Choice Requires="wps">
            <w:drawing>
              <wp:anchor distT="0" distB="0" distL="114300" distR="114300" simplePos="0" relativeHeight="251656704" behindDoc="0" locked="0" layoutInCell="1" allowOverlap="1" wp14:anchorId="2E3E67B9" wp14:editId="2B1DFC66">
                <wp:simplePos x="0" y="0"/>
                <wp:positionH relativeFrom="column">
                  <wp:posOffset>2644775</wp:posOffset>
                </wp:positionH>
                <wp:positionV relativeFrom="paragraph">
                  <wp:posOffset>196850</wp:posOffset>
                </wp:positionV>
                <wp:extent cx="3798570" cy="1748790"/>
                <wp:effectExtent l="0" t="0" r="0" b="3810"/>
                <wp:wrapSquare wrapText="bothSides"/>
                <wp:docPr id="24" name="Text Box 24"/>
                <wp:cNvGraphicFramePr/>
                <a:graphic xmlns:a="http://schemas.openxmlformats.org/drawingml/2006/main">
                  <a:graphicData uri="http://schemas.microsoft.com/office/word/2010/wordprocessingShape">
                    <wps:wsp>
                      <wps:cNvSpPr txBox="1"/>
                      <wps:spPr>
                        <a:xfrm>
                          <a:off x="0" y="0"/>
                          <a:ext cx="3798570" cy="174879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9B6FA4" w:rsidRPr="009B6FA4" w:rsidRDefault="00A63BB6" w:rsidP="009B6FA4">
                            <w:pPr>
                              <w:pStyle w:val="Heading2"/>
                              <w:rPr>
                                <w:rFonts w:ascii="Arial Black" w:eastAsiaTheme="minorEastAsia" w:hAnsi="Arial Black" w:cstheme="minorBidi"/>
                                <w:caps/>
                                <w:noProof w:val="0"/>
                                <w:sz w:val="36"/>
                                <w:szCs w:val="36"/>
                              </w:rPr>
                            </w:pPr>
                            <w:r>
                              <w:rPr>
                                <w:rFonts w:ascii="Arial Black" w:eastAsiaTheme="minorEastAsia" w:hAnsi="Arial Black" w:cstheme="minorBidi"/>
                                <w:caps/>
                                <w:noProof w:val="0"/>
                                <w:sz w:val="36"/>
                                <w:szCs w:val="36"/>
                              </w:rPr>
                              <w:t>Precision</w:t>
                            </w:r>
                          </w:p>
                          <w:p w:rsidR="000B2278" w:rsidRPr="003305E4" w:rsidRDefault="009B6FA4" w:rsidP="00CD7F12">
                            <w:pPr>
                              <w:pStyle w:val="Heading2"/>
                              <w:rPr>
                                <w:sz w:val="32"/>
                              </w:rPr>
                            </w:pPr>
                            <w:r>
                              <w:rPr>
                                <w:sz w:val="32"/>
                              </w:rPr>
                              <w:t xml:space="preserve">Pressure </w:t>
                            </w:r>
                            <w:r w:rsidR="006709E4">
                              <w:rPr>
                                <w:sz w:val="32"/>
                              </w:rPr>
                              <w:t>Transducer</w:t>
                            </w:r>
                            <w:r w:rsidR="00A63BB6">
                              <w:rPr>
                                <w:sz w:val="32"/>
                              </w:rPr>
                              <w:t xml:space="preserve"> /Transmitter</w:t>
                            </w:r>
                          </w:p>
                          <w:p w:rsidR="000B2278" w:rsidRPr="00CD7F12" w:rsidRDefault="000B2278" w:rsidP="00CD7F12">
                            <w:pPr>
                              <w:pStyle w:val="Heading2"/>
                              <w:rPr>
                                <w:sz w:val="32"/>
                              </w:rPr>
                            </w:pPr>
                            <w:r>
                              <w:rPr>
                                <w:sz w:val="32"/>
                              </w:rPr>
                              <w:t>AST</w:t>
                            </w:r>
                            <w:r w:rsidR="00A63BB6">
                              <w:rPr>
                                <w:sz w:val="32"/>
                              </w:rPr>
                              <w:t>20HA</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3E67B9" id="_x0000_t202" coordsize="21600,21600" o:spt="202" path="m,l,21600r21600,l21600,xe">
                <v:stroke joinstyle="miter"/>
                <v:path gradientshapeok="t" o:connecttype="rect"/>
              </v:shapetype>
              <v:shape id="Text Box 24" o:spid="_x0000_s1026" type="#_x0000_t202" style="position:absolute;margin-left:208.25pt;margin-top:15.5pt;width:299.1pt;height:137.7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" filled="f" stroked="f">
                <v:textbox>
                  <w:txbxContent>
                    <w:p w:rsidR="009B6FA4" w:rsidRPr="009B6FA4" w:rsidRDefault="00A63BB6" w:rsidP="009B6FA4">
                      <w:pPr>
                        <w:pStyle w:val="Heading2"/>
                        <w:rPr>
                          <w:rFonts w:ascii="Arial Black" w:eastAsiaTheme="minorEastAsia" w:hAnsi="Arial Black" w:cstheme="minorBidi"/>
                          <w:caps/>
                          <w:noProof w:val="0"/>
                          <w:sz w:val="36"/>
                          <w:szCs w:val="36"/>
                        </w:rPr>
                      </w:pPr>
                      <w:r>
                        <w:rPr>
                          <w:rFonts w:ascii="Arial Black" w:eastAsiaTheme="minorEastAsia" w:hAnsi="Arial Black" w:cstheme="minorBidi"/>
                          <w:caps/>
                          <w:noProof w:val="0"/>
                          <w:sz w:val="36"/>
                          <w:szCs w:val="36"/>
                        </w:rPr>
                        <w:t>Precision</w:t>
                      </w:r>
                    </w:p>
                    <w:p w:rsidR="000B2278" w:rsidRPr="003305E4" w:rsidRDefault="009B6FA4" w:rsidP="00CD7F12">
                      <w:pPr>
                        <w:pStyle w:val="Heading2"/>
                        <w:rPr>
                          <w:sz w:val="32"/>
                        </w:rPr>
                      </w:pPr>
                      <w:r>
                        <w:rPr>
                          <w:sz w:val="32"/>
                        </w:rPr>
                        <w:t xml:space="preserve">Pressure </w:t>
                      </w:r>
                      <w:r w:rsidR="006709E4">
                        <w:rPr>
                          <w:sz w:val="32"/>
                        </w:rPr>
                        <w:t>Transducer</w:t>
                      </w:r>
                      <w:r w:rsidR="00A63BB6">
                        <w:rPr>
                          <w:sz w:val="32"/>
                        </w:rPr>
                        <w:t xml:space="preserve"> /Transmitter</w:t>
                      </w:r>
                    </w:p>
                    <w:p w:rsidR="000B2278" w:rsidRPr="00CD7F12" w:rsidRDefault="000B2278" w:rsidP="00CD7F12">
                      <w:pPr>
                        <w:pStyle w:val="Heading2"/>
                        <w:rPr>
                          <w:sz w:val="32"/>
                        </w:rPr>
                      </w:pPr>
                      <w:r>
                        <w:rPr>
                          <w:sz w:val="32"/>
                        </w:rPr>
                        <w:t>AST</w:t>
                      </w:r>
                      <w:r w:rsidR="00A63BB6">
                        <w:rPr>
                          <w:sz w:val="32"/>
                        </w:rPr>
                        <w:t>20HA</w:t>
                      </w:r>
                    </w:p>
                  </w:txbxContent>
                </v:textbox>
                <w10:wrap type="square"/>
              </v:shape>
            </w:pict>
          </mc:Fallback>
        </mc:AlternateContent>
      </w:r>
    </w:p>
    <w:p w:rsidR="00462AF0" w:rsidRPr="007555F0" w:rsidRDefault="00462AF0" w:rsidP="00462AF0">
      <w:pPr>
        <w:rPr>
          <w:rFonts w:cs="Arial"/>
        </w:rPr>
      </w:pPr>
    </w:p>
    <w:p w:rsidR="00462AF0" w:rsidRPr="007555F0" w:rsidRDefault="00462AF0" w:rsidP="00462AF0">
      <w:pPr>
        <w:rPr>
          <w:rFonts w:cs="Arial"/>
        </w:rPr>
      </w:pPr>
    </w:p>
    <w:p w:rsidR="00462AF0" w:rsidRPr="007555F0" w:rsidRDefault="00462AF0" w:rsidP="00462AF0">
      <w:pPr>
        <w:rPr>
          <w:rFonts w:cs="Arial"/>
        </w:rPr>
      </w:pPr>
    </w:p>
    <w:p w:rsidR="00462AF0" w:rsidRPr="007555F0" w:rsidRDefault="00462AF0" w:rsidP="00462AF0">
      <w:pPr>
        <w:rPr>
          <w:rFonts w:cs="Arial"/>
        </w:rPr>
      </w:pPr>
    </w:p>
    <w:p w:rsidR="00462AF0" w:rsidRPr="007555F0" w:rsidRDefault="00462AF0" w:rsidP="00462AF0">
      <w:pPr>
        <w:rPr>
          <w:rFonts w:cs="Arial"/>
        </w:rPr>
      </w:pPr>
    </w:p>
    <w:p w:rsidR="00462AF0" w:rsidRPr="007555F0" w:rsidRDefault="00462AF0" w:rsidP="00462AF0">
      <w:pPr>
        <w:rPr>
          <w:rFonts w:cs="Arial"/>
        </w:rPr>
      </w:pPr>
    </w:p>
    <w:p w:rsidR="00462AF0" w:rsidRPr="007555F0" w:rsidRDefault="00D51848" w:rsidP="00462AF0">
      <w:pPr>
        <w:rPr>
          <w:rFonts w:cs="Arial"/>
        </w:rPr>
      </w:pPr>
      <w:r w:rsidRPr="007555F0">
        <w:rPr>
          <w:rFonts w:cs="Arial"/>
          <w:noProof/>
        </w:rPr>
        <mc:AlternateContent>
          <mc:Choice Requires="wpg">
            <w:drawing>
              <wp:anchor distT="0" distB="0" distL="114300" distR="114300" simplePos="0" relativeHeight="251655680" behindDoc="0" locked="0" layoutInCell="1" allowOverlap="1" wp14:anchorId="3868A6E1" wp14:editId="21D6C6B4">
                <wp:simplePos x="0" y="0"/>
                <wp:positionH relativeFrom="column">
                  <wp:posOffset>858355</wp:posOffset>
                </wp:positionH>
                <wp:positionV relativeFrom="paragraph">
                  <wp:posOffset>160655</wp:posOffset>
                </wp:positionV>
                <wp:extent cx="3065780" cy="58420"/>
                <wp:effectExtent l="0" t="1270" r="0" b="0"/>
                <wp:wrapNone/>
                <wp:docPr id="9" name="Group 9"/>
                <wp:cNvGraphicFramePr/>
                <a:graphic xmlns:a="http://schemas.openxmlformats.org/drawingml/2006/main">
                  <a:graphicData uri="http://schemas.microsoft.com/office/word/2010/wordprocessingGroup">
                    <wpg:wgp>
                      <wpg:cNvGrpSpPr/>
                      <wpg:grpSpPr>
                        <a:xfrm rot="16200000">
                          <a:off x="0" y="0"/>
                          <a:ext cx="3065780" cy="58420"/>
                          <a:chOff x="28491" y="-227"/>
                          <a:chExt cx="6740626" cy="69507"/>
                        </a:xfrm>
                      </wpg:grpSpPr>
                      <wps:wsp>
                        <wps:cNvPr id="10" name="Rectangle 10"/>
                        <wps:cNvSpPr/>
                        <wps:spPr>
                          <a:xfrm>
                            <a:off x="28491" y="-227"/>
                            <a:ext cx="2398967" cy="69311"/>
                          </a:xfrm>
                          <a:prstGeom prst="rect">
                            <a:avLst/>
                          </a:prstGeom>
                          <a:solidFill>
                            <a:srgbClr val="E98300"/>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Rectangle 11"/>
                        <wps:cNvSpPr/>
                        <wps:spPr>
                          <a:xfrm>
                            <a:off x="2308191" y="-29"/>
                            <a:ext cx="4460926" cy="69309"/>
                          </a:xfrm>
                          <a:prstGeom prst="rect">
                            <a:avLst/>
                          </a:prstGeom>
                          <a:solidFill>
                            <a:srgbClr val="0066A1"/>
                          </a:solidFill>
                          <a:ln>
                            <a:noFill/>
                          </a:ln>
                          <a:effectLst/>
                        </wps:spPr>
                        <wps:style>
                          <a:lnRef idx="1">
                            <a:schemeClr val="accent1"/>
                          </a:lnRef>
                          <a:fillRef idx="3">
                            <a:schemeClr val="accent1"/>
                          </a:fillRef>
                          <a:effectRef idx="2">
                            <a:schemeClr val="accent1"/>
                          </a:effectRef>
                          <a:fontRef idx="minor">
                            <a:schemeClr val="lt1"/>
                          </a:fontRef>
                        </wps:style>
                        <wps:txbx>
                          <w:txbxContent>
                            <w:p w:rsidR="000B2278" w:rsidRPr="00494CB3" w:rsidRDefault="000B2278" w:rsidP="009F37B2">
                              <w:pPr>
                                <w:jc w:val="center"/>
                              </w:pPr>
                              <w:r w:rsidRPr="00494CB3">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868A6E1" id="Group 9" o:spid="_x0000_s1027" style="position:absolute;margin-left:67.6pt;margin-top:12.65pt;width:241.4pt;height:4.6pt;rotation:-90;z-index:251655680;mso-width-relative:margin;mso-height-relative:margin" coordorigin="284,-2" coordsize="67406,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">
                <v:rect id="Rectangle 10" o:spid="_x0000_s1028" style="position:absolute;left:284;top:-2;width:23990;height:6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" fillcolor="#e98300" stroked="f"/>
                <v:rect id="Rectangle 11" o:spid="_x0000_s1029" style="position:absolute;left:23081;width:44610;height:6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" fillcolor="#0066a1" stroked="f">
                  <v:textbox>
                    <w:txbxContent>
                      <w:p w:rsidR="000B2278" w:rsidRPr="00494CB3" w:rsidRDefault="000B2278" w:rsidP="009F37B2">
                        <w:pPr>
                          <w:jc w:val="center"/>
                        </w:pPr>
                        <w:r w:rsidRPr="00494CB3">
                          <w:t xml:space="preserve"> </w:t>
                        </w:r>
                      </w:p>
                    </w:txbxContent>
                  </v:textbox>
                </v:rect>
              </v:group>
            </w:pict>
          </mc:Fallback>
        </mc:AlternateContent>
      </w:r>
      <w:r w:rsidR="00CD7F12">
        <w:rPr>
          <w:rFonts w:cs="Arial"/>
        </w:rPr>
        <w:t xml:space="preserve"> </w:t>
      </w:r>
    </w:p>
    <w:p w:rsidR="00462AF0" w:rsidRPr="007555F0" w:rsidRDefault="00462AF0" w:rsidP="00462AF0">
      <w:pPr>
        <w:rPr>
          <w:rFonts w:cs="Arial"/>
        </w:rPr>
      </w:pPr>
    </w:p>
    <w:p w:rsidR="00462AF0" w:rsidRPr="007555F0" w:rsidRDefault="00462AF0" w:rsidP="00462AF0">
      <w:pPr>
        <w:rPr>
          <w:rFonts w:cs="Arial"/>
        </w:rPr>
      </w:pPr>
    </w:p>
    <w:p w:rsidR="00462AF0" w:rsidRPr="007555F0" w:rsidRDefault="00462AF0" w:rsidP="00462AF0">
      <w:pPr>
        <w:rPr>
          <w:rFonts w:cs="Arial"/>
        </w:rPr>
      </w:pPr>
    </w:p>
    <w:p w:rsidR="00202C17" w:rsidRDefault="00202C17">
      <w:pPr>
        <w:suppressAutoHyphens w:val="0"/>
        <w:spacing w:after="0"/>
        <w:rPr>
          <w:rFonts w:eastAsia="Calibri" w:cs="Arial"/>
          <w:noProof/>
          <w:color w:val="auto"/>
          <w:sz w:val="22"/>
          <w:szCs w:val="22"/>
          <w14:numSpacing w14:val="default"/>
        </w:rPr>
      </w:pPr>
      <w:r>
        <w:rPr>
          <w:rFonts w:eastAsia="Calibri" w:cs="Arial"/>
          <w:noProof/>
          <w:color w:val="auto"/>
          <w:sz w:val="22"/>
          <w:szCs w:val="22"/>
          <w14:numSpacing w14:val="default"/>
        </w:rPr>
        <w:br w:type="page"/>
      </w:r>
    </w:p>
    <w:p w:rsidR="007555F0" w:rsidRPr="007555F0" w:rsidRDefault="007555F0" w:rsidP="007555F0">
      <w:pPr>
        <w:spacing w:after="200"/>
        <w:rPr>
          <w:rFonts w:eastAsiaTheme="minorHAnsi" w:cs="Arial"/>
          <w:noProof/>
          <w:sz w:val="22"/>
          <w:szCs w:val="22"/>
        </w:rPr>
        <w:sectPr w:rsidR="007555F0" w:rsidRPr="007555F0" w:rsidSect="006A31DD">
          <w:headerReference w:type="default" r:id="rId9"/>
          <w:footerReference w:type="even" r:id="rId10"/>
          <w:footerReference w:type="default" r:id="rId11"/>
          <w:headerReference w:type="first" r:id="rId12"/>
          <w:footerReference w:type="first" r:id="rId13"/>
          <w:type w:val="continuous"/>
          <w:pgSz w:w="12240" w:h="15840"/>
          <w:pgMar w:top="1526" w:right="1080" w:bottom="1440" w:left="1080" w:header="576" w:footer="576" w:gutter="0"/>
          <w:cols w:space="708"/>
          <w:docGrid w:linePitch="360"/>
        </w:sectPr>
      </w:pPr>
    </w:p>
    <w:p w:rsidR="00E81EA0" w:rsidRDefault="00E81EA0" w:rsidP="00E81EA0">
      <w:pPr>
        <w:spacing w:after="0"/>
        <w:rPr>
          <w:rFonts w:eastAsiaTheme="minorHAnsi" w:cs="Arial"/>
          <w:sz w:val="24"/>
          <w:szCs w:val="22"/>
        </w:rPr>
      </w:pPr>
      <w:r w:rsidRPr="0080518B">
        <w:rPr>
          <w:rFonts w:eastAsiaTheme="minorHAnsi" w:cs="Arial"/>
          <w:color w:val="E98300" w:themeColor="accent1"/>
          <w:sz w:val="24"/>
          <w:szCs w:val="22"/>
        </w:rPr>
        <w:lastRenderedPageBreak/>
        <w:t>Process Connection:</w:t>
      </w:r>
      <w:r>
        <w:rPr>
          <w:rFonts w:eastAsiaTheme="minorHAnsi" w:cs="Arial"/>
          <w:sz w:val="24"/>
          <w:szCs w:val="22"/>
        </w:rPr>
        <w:t xml:space="preserve"> 1/4” NPT Male</w:t>
      </w:r>
    </w:p>
    <w:p w:rsidR="00D95421" w:rsidRDefault="00E81EA0" w:rsidP="0080518B">
      <w:pPr>
        <w:spacing w:after="0"/>
        <w:rPr>
          <w:rFonts w:eastAsiaTheme="minorHAnsi" w:cs="Arial"/>
          <w:sz w:val="24"/>
          <w:szCs w:val="22"/>
        </w:rPr>
      </w:pPr>
      <w:r w:rsidRPr="0080518B">
        <w:rPr>
          <w:rFonts w:eastAsiaTheme="minorHAnsi" w:cs="Arial"/>
          <w:color w:val="E98300" w:themeColor="accent1"/>
          <w:sz w:val="24"/>
          <w:szCs w:val="22"/>
        </w:rPr>
        <w:t>Electrical Connection:</w:t>
      </w:r>
      <w:r>
        <w:rPr>
          <w:rFonts w:eastAsiaTheme="minorHAnsi" w:cs="Arial"/>
          <w:sz w:val="24"/>
          <w:szCs w:val="22"/>
        </w:rPr>
        <w:t xml:space="preserve"> </w:t>
      </w:r>
      <w:r w:rsidR="009B6FA4">
        <w:rPr>
          <w:rFonts w:eastAsiaTheme="minorHAnsi" w:cs="Arial"/>
          <w:sz w:val="24"/>
          <w:szCs w:val="22"/>
        </w:rPr>
        <w:t xml:space="preserve">Cable; </w:t>
      </w:r>
      <w:r w:rsidR="00D4296F">
        <w:rPr>
          <w:rFonts w:eastAsiaTheme="minorHAnsi" w:cs="Arial"/>
          <w:sz w:val="24"/>
          <w:szCs w:val="22"/>
        </w:rPr>
        <w:t>2 ft, 4 ft, 6 ft and 10 ft.</w:t>
      </w:r>
    </w:p>
    <w:p w:rsidR="00D95421" w:rsidRDefault="00677B8E" w:rsidP="0080518B">
      <w:pPr>
        <w:spacing w:after="0"/>
        <w:rPr>
          <w:rFonts w:eastAsiaTheme="minorHAnsi" w:cs="Arial"/>
          <w:sz w:val="24"/>
          <w:szCs w:val="22"/>
        </w:rPr>
      </w:pPr>
      <w:r w:rsidRPr="00677B8E">
        <w:rPr>
          <w:rFonts w:eastAsiaTheme="minorHAnsi" w:cs="Arial"/>
          <w:sz w:val="24"/>
          <w:szCs w:val="22"/>
        </w:rPr>
        <w:drawing>
          <wp:inline distT="0" distB="0" distL="0" distR="0" wp14:anchorId="684C446D" wp14:editId="0DAA4D64">
            <wp:extent cx="1187450" cy="352897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207038" cy="3587183"/>
                    </a:xfrm>
                    <a:prstGeom prst="rect">
                      <a:avLst/>
                    </a:prstGeom>
                  </pic:spPr>
                </pic:pic>
              </a:graphicData>
            </a:graphic>
          </wp:inline>
        </w:drawing>
      </w:r>
      <w:r w:rsidR="00E62109" w:rsidRPr="00E62109">
        <w:t xml:space="preserve"> </w:t>
      </w:r>
      <w:r w:rsidR="009903DD" w:rsidRPr="00E62109">
        <w:rPr>
          <w:rFonts w:eastAsiaTheme="minorHAnsi" w:cs="Arial"/>
          <w:sz w:val="24"/>
          <w:szCs w:val="22"/>
        </w:rPr>
        <w:object w:dxaOrig="2256" w:dyaOrig="8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113pt;height:41pt" o:ole="">
            <v:imagedata r:id="rId15" o:title=""/>
          </v:shape>
          <o:OLEObject Type="Embed" ProgID="Package" ShapeID="_x0000_i1047" DrawAspect="Content" ObjectID="_1638863080" r:id="rId16"/>
        </w:object>
      </w:r>
    </w:p>
    <w:p w:rsidR="006F4760" w:rsidRPr="00EA5C2E" w:rsidRDefault="006F4760" w:rsidP="00EA5C2E">
      <w:pPr>
        <w:suppressAutoHyphens w:val="0"/>
        <w:spacing w:after="0"/>
        <w:rPr>
          <w:rFonts w:eastAsiaTheme="minorHAnsi" w:cs="Arial"/>
          <w:i/>
          <w:color w:val="E98300" w:themeColor="accent1"/>
          <w:sz w:val="24"/>
          <w:szCs w:val="22"/>
          <w:u w:val="single"/>
        </w:rPr>
      </w:pPr>
    </w:p>
    <w:p w:rsidR="005F7FBA" w:rsidRDefault="005F7FBA" w:rsidP="005F7FBA">
      <w:pPr>
        <w:spacing w:after="0"/>
        <w:rPr>
          <w:rFonts w:eastAsiaTheme="minorHAnsi" w:cs="Arial"/>
          <w:sz w:val="24"/>
          <w:szCs w:val="22"/>
        </w:rPr>
      </w:pPr>
      <w:r w:rsidRPr="0080518B">
        <w:rPr>
          <w:rFonts w:eastAsiaTheme="minorHAnsi" w:cs="Arial"/>
          <w:color w:val="E98300" w:themeColor="accent1"/>
          <w:sz w:val="24"/>
          <w:szCs w:val="22"/>
        </w:rPr>
        <w:t>Process Connection:</w:t>
      </w:r>
      <w:r>
        <w:rPr>
          <w:rFonts w:eastAsiaTheme="minorHAnsi" w:cs="Arial"/>
          <w:sz w:val="24"/>
          <w:szCs w:val="22"/>
        </w:rPr>
        <w:t xml:space="preserve"> 1/4” NPT Male</w:t>
      </w:r>
    </w:p>
    <w:p w:rsidR="005F7FBA" w:rsidRDefault="005F7FBA" w:rsidP="005F7FBA">
      <w:pPr>
        <w:spacing w:after="0"/>
        <w:rPr>
          <w:rFonts w:eastAsiaTheme="minorHAnsi" w:cs="Arial"/>
          <w:sz w:val="24"/>
          <w:szCs w:val="22"/>
        </w:rPr>
      </w:pPr>
      <w:r w:rsidRPr="0080518B">
        <w:rPr>
          <w:rFonts w:eastAsiaTheme="minorHAnsi" w:cs="Arial"/>
          <w:color w:val="E98300" w:themeColor="accent1"/>
          <w:sz w:val="24"/>
          <w:szCs w:val="22"/>
        </w:rPr>
        <w:t>Electrical Connection:</w:t>
      </w:r>
      <w:r>
        <w:rPr>
          <w:rFonts w:eastAsiaTheme="minorHAnsi" w:cs="Arial"/>
          <w:sz w:val="24"/>
          <w:szCs w:val="22"/>
        </w:rPr>
        <w:t xml:space="preserve"> </w:t>
      </w:r>
      <w:r>
        <w:rPr>
          <w:rFonts w:eastAsiaTheme="minorHAnsi" w:cs="Arial"/>
          <w:sz w:val="24"/>
          <w:szCs w:val="22"/>
        </w:rPr>
        <w:t>Mini DIN 43650C</w:t>
      </w:r>
    </w:p>
    <w:p w:rsidR="005C2D03" w:rsidRDefault="008F10A9" w:rsidP="005C2D03">
      <w:pPr>
        <w:spacing w:after="0"/>
        <w:rPr>
          <w:rFonts w:eastAsiaTheme="minorHAnsi" w:cs="Arial"/>
          <w:sz w:val="24"/>
          <w:szCs w:val="22"/>
        </w:rPr>
      </w:pPr>
      <w:r w:rsidRPr="008F10A9">
        <w:rPr>
          <w:rFonts w:eastAsiaTheme="minorHAnsi" w:cs="Arial"/>
          <w:sz w:val="24"/>
          <w:szCs w:val="22"/>
        </w:rPr>
        <w:drawing>
          <wp:inline distT="0" distB="0" distL="0" distR="0" wp14:anchorId="001D0C0B" wp14:editId="1F0EA2FD">
            <wp:extent cx="1686149" cy="35242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09529" cy="3573117"/>
                    </a:xfrm>
                    <a:prstGeom prst="rect">
                      <a:avLst/>
                    </a:prstGeom>
                  </pic:spPr>
                </pic:pic>
              </a:graphicData>
            </a:graphic>
          </wp:inline>
        </w:drawing>
      </w:r>
      <w:r w:rsidR="007B4FF7" w:rsidRPr="007B4FF7">
        <w:t xml:space="preserve"> </w:t>
      </w:r>
      <w:r w:rsidR="009903DD" w:rsidRPr="007B4FF7">
        <w:rPr>
          <w:rFonts w:eastAsiaTheme="minorHAnsi" w:cs="Arial"/>
          <w:sz w:val="24"/>
          <w:szCs w:val="22"/>
        </w:rPr>
        <w:object w:dxaOrig="1656" w:dyaOrig="816">
          <v:shape id="_x0000_i1051" type="#_x0000_t75" style="width:83pt;height:41pt" o:ole="">
            <v:imagedata r:id="rId18" o:title=""/>
          </v:shape>
          <o:OLEObject Type="Embed" ProgID="Package" ShapeID="_x0000_i1051" DrawAspect="Content" ObjectID="_1638863081" r:id="rId19"/>
        </w:object>
      </w:r>
    </w:p>
    <w:p w:rsidR="007B4FF7" w:rsidRDefault="007B4FF7" w:rsidP="007B4FF7">
      <w:pPr>
        <w:spacing w:after="0"/>
        <w:rPr>
          <w:rFonts w:eastAsiaTheme="minorHAnsi" w:cs="Arial"/>
          <w:sz w:val="24"/>
          <w:szCs w:val="22"/>
        </w:rPr>
      </w:pPr>
      <w:r w:rsidRPr="0080518B">
        <w:rPr>
          <w:rFonts w:eastAsiaTheme="minorHAnsi" w:cs="Arial"/>
          <w:color w:val="E98300" w:themeColor="accent1"/>
          <w:sz w:val="24"/>
          <w:szCs w:val="22"/>
        </w:rPr>
        <w:t>Process Connection:</w:t>
      </w:r>
      <w:r>
        <w:rPr>
          <w:rFonts w:eastAsiaTheme="minorHAnsi" w:cs="Arial"/>
          <w:sz w:val="24"/>
          <w:szCs w:val="22"/>
        </w:rPr>
        <w:t xml:space="preserve"> 1/4” NPT Male</w:t>
      </w:r>
    </w:p>
    <w:p w:rsidR="007B4FF7" w:rsidRDefault="007B4FF7" w:rsidP="007B4FF7">
      <w:pPr>
        <w:spacing w:after="0"/>
        <w:rPr>
          <w:rFonts w:eastAsiaTheme="minorHAnsi" w:cs="Arial"/>
          <w:sz w:val="24"/>
          <w:szCs w:val="22"/>
        </w:rPr>
      </w:pPr>
      <w:r w:rsidRPr="0080518B">
        <w:rPr>
          <w:rFonts w:eastAsiaTheme="minorHAnsi" w:cs="Arial"/>
          <w:color w:val="E98300" w:themeColor="accent1"/>
          <w:sz w:val="24"/>
          <w:szCs w:val="22"/>
        </w:rPr>
        <w:t>Electrical Connection:</w:t>
      </w:r>
      <w:r>
        <w:rPr>
          <w:rFonts w:eastAsiaTheme="minorHAnsi" w:cs="Arial"/>
          <w:sz w:val="24"/>
          <w:szCs w:val="22"/>
        </w:rPr>
        <w:t xml:space="preserve"> </w:t>
      </w:r>
      <w:r>
        <w:rPr>
          <w:rFonts w:eastAsiaTheme="minorHAnsi" w:cs="Arial"/>
          <w:sz w:val="24"/>
          <w:szCs w:val="22"/>
        </w:rPr>
        <w:t>DIN 43650A</w:t>
      </w:r>
    </w:p>
    <w:p w:rsidR="005C2D03" w:rsidRDefault="005C2D03" w:rsidP="005C2D03">
      <w:pPr>
        <w:spacing w:after="0"/>
        <w:rPr>
          <w:rFonts w:eastAsiaTheme="minorHAnsi" w:cs="Arial"/>
          <w:sz w:val="24"/>
          <w:szCs w:val="22"/>
        </w:rPr>
      </w:pPr>
    </w:p>
    <w:p w:rsidR="007B4FF7" w:rsidRDefault="00FF44D1" w:rsidP="005C2D03">
      <w:pPr>
        <w:spacing w:after="0"/>
        <w:rPr>
          <w:rFonts w:eastAsiaTheme="minorHAnsi" w:cs="Arial"/>
          <w:sz w:val="24"/>
          <w:szCs w:val="22"/>
        </w:rPr>
      </w:pPr>
      <w:r w:rsidRPr="00FF44D1">
        <w:rPr>
          <w:rFonts w:eastAsiaTheme="minorHAnsi" w:cs="Arial"/>
          <w:sz w:val="24"/>
          <w:szCs w:val="22"/>
        </w:rPr>
        <w:drawing>
          <wp:inline distT="0" distB="0" distL="0" distR="0" wp14:anchorId="01524A77" wp14:editId="7EEF64F0">
            <wp:extent cx="1916757" cy="3528695"/>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916757" cy="3528695"/>
                    </a:xfrm>
                    <a:prstGeom prst="rect">
                      <a:avLst/>
                    </a:prstGeom>
                  </pic:spPr>
                </pic:pic>
              </a:graphicData>
            </a:graphic>
          </wp:inline>
        </w:drawing>
      </w:r>
      <w:r w:rsidR="00A86BBC" w:rsidRPr="00A86BBC">
        <w:t xml:space="preserve"> </w:t>
      </w:r>
      <w:r w:rsidR="009903DD" w:rsidRPr="00A86BBC">
        <w:rPr>
          <w:rFonts w:eastAsiaTheme="minorHAnsi" w:cs="Arial"/>
          <w:sz w:val="24"/>
          <w:szCs w:val="22"/>
        </w:rPr>
        <w:object w:dxaOrig="1596" w:dyaOrig="816">
          <v:shape id="_x0000_i1049" type="#_x0000_t75" style="width:80pt;height:41pt" o:ole="">
            <v:imagedata r:id="rId21" o:title=""/>
          </v:shape>
          <o:OLEObject Type="Embed" ProgID="Package" ShapeID="_x0000_i1049" DrawAspect="Content" ObjectID="_1638863082" r:id="rId22"/>
        </w:object>
      </w:r>
    </w:p>
    <w:p w:rsidR="00A86BBC" w:rsidRDefault="00A86BBC" w:rsidP="005C2D03">
      <w:pPr>
        <w:spacing w:after="0"/>
        <w:rPr>
          <w:rFonts w:eastAsiaTheme="minorHAnsi" w:cs="Arial"/>
          <w:sz w:val="24"/>
          <w:szCs w:val="22"/>
        </w:rPr>
      </w:pPr>
    </w:p>
    <w:p w:rsidR="00A86BBC" w:rsidRDefault="00A86BBC" w:rsidP="00A86BBC">
      <w:pPr>
        <w:spacing w:after="0"/>
        <w:rPr>
          <w:rFonts w:eastAsiaTheme="minorHAnsi" w:cs="Arial"/>
          <w:sz w:val="24"/>
          <w:szCs w:val="22"/>
        </w:rPr>
      </w:pPr>
      <w:r w:rsidRPr="0080518B">
        <w:rPr>
          <w:rFonts w:eastAsiaTheme="minorHAnsi" w:cs="Arial"/>
          <w:color w:val="E98300" w:themeColor="accent1"/>
          <w:sz w:val="24"/>
          <w:szCs w:val="22"/>
        </w:rPr>
        <w:t>Process Connection:</w:t>
      </w:r>
      <w:r>
        <w:rPr>
          <w:rFonts w:eastAsiaTheme="minorHAnsi" w:cs="Arial"/>
          <w:sz w:val="24"/>
          <w:szCs w:val="22"/>
        </w:rPr>
        <w:t xml:space="preserve"> 1/4” NPT Male</w:t>
      </w:r>
    </w:p>
    <w:p w:rsidR="00A86BBC" w:rsidRDefault="00A86BBC" w:rsidP="00A86BBC">
      <w:pPr>
        <w:spacing w:after="0"/>
        <w:rPr>
          <w:rFonts w:eastAsiaTheme="minorHAnsi" w:cs="Arial"/>
          <w:sz w:val="24"/>
          <w:szCs w:val="22"/>
        </w:rPr>
      </w:pPr>
      <w:r w:rsidRPr="0080518B">
        <w:rPr>
          <w:rFonts w:eastAsiaTheme="minorHAnsi" w:cs="Arial"/>
          <w:color w:val="E98300" w:themeColor="accent1"/>
          <w:sz w:val="24"/>
          <w:szCs w:val="22"/>
        </w:rPr>
        <w:t>Electrical Connection:</w:t>
      </w:r>
      <w:r>
        <w:rPr>
          <w:rFonts w:eastAsiaTheme="minorHAnsi" w:cs="Arial"/>
          <w:sz w:val="24"/>
          <w:szCs w:val="22"/>
        </w:rPr>
        <w:t xml:space="preserve"> </w:t>
      </w:r>
      <w:r>
        <w:rPr>
          <w:rFonts w:eastAsiaTheme="minorHAnsi" w:cs="Arial"/>
          <w:sz w:val="24"/>
          <w:szCs w:val="22"/>
        </w:rPr>
        <w:t>6-Pin Bendix</w:t>
      </w:r>
    </w:p>
    <w:p w:rsidR="00A86BBC" w:rsidRDefault="00A86BBC" w:rsidP="00A86BBC">
      <w:pPr>
        <w:spacing w:after="0"/>
        <w:rPr>
          <w:rFonts w:eastAsiaTheme="minorHAnsi" w:cs="Arial"/>
          <w:sz w:val="24"/>
          <w:szCs w:val="22"/>
        </w:rPr>
      </w:pPr>
      <w:r w:rsidRPr="00A86BBC">
        <w:rPr>
          <w:rFonts w:eastAsiaTheme="minorHAnsi" w:cs="Arial"/>
          <w:sz w:val="24"/>
          <w:szCs w:val="22"/>
        </w:rPr>
        <w:drawing>
          <wp:inline distT="0" distB="0" distL="0" distR="0" wp14:anchorId="6DD89147" wp14:editId="417A6D5A">
            <wp:extent cx="1698095" cy="35115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728888" cy="3575228"/>
                    </a:xfrm>
                    <a:prstGeom prst="rect">
                      <a:avLst/>
                    </a:prstGeom>
                  </pic:spPr>
                </pic:pic>
              </a:graphicData>
            </a:graphic>
          </wp:inline>
        </w:drawing>
      </w:r>
      <w:r w:rsidR="00BA726B" w:rsidRPr="00BA726B">
        <w:t xml:space="preserve"> </w:t>
      </w:r>
      <w:r w:rsidR="009903DD" w:rsidRPr="00BA726B">
        <w:rPr>
          <w:rFonts w:eastAsiaTheme="minorHAnsi" w:cs="Arial"/>
          <w:sz w:val="24"/>
          <w:szCs w:val="22"/>
        </w:rPr>
        <w:object w:dxaOrig="1680" w:dyaOrig="816">
          <v:shape id="_x0000_i1053" type="#_x0000_t75" style="width:84pt;height:41pt" o:ole="">
            <v:imagedata r:id="rId24" o:title=""/>
          </v:shape>
          <o:OLEObject Type="Embed" ProgID="Package" ShapeID="_x0000_i1053" DrawAspect="Content" ObjectID="_1638863083" r:id="rId25"/>
        </w:object>
      </w:r>
    </w:p>
    <w:p w:rsidR="00BA726B" w:rsidRDefault="00BA726B" w:rsidP="00BA726B">
      <w:pPr>
        <w:spacing w:after="0"/>
        <w:rPr>
          <w:rFonts w:eastAsiaTheme="minorHAnsi" w:cs="Arial"/>
          <w:sz w:val="24"/>
          <w:szCs w:val="22"/>
        </w:rPr>
      </w:pPr>
      <w:r w:rsidRPr="0080518B">
        <w:rPr>
          <w:rFonts w:eastAsiaTheme="minorHAnsi" w:cs="Arial"/>
          <w:color w:val="E98300" w:themeColor="accent1"/>
          <w:sz w:val="24"/>
          <w:szCs w:val="22"/>
        </w:rPr>
        <w:lastRenderedPageBreak/>
        <w:t>Process Connection:</w:t>
      </w:r>
      <w:r>
        <w:rPr>
          <w:rFonts w:eastAsiaTheme="minorHAnsi" w:cs="Arial"/>
          <w:sz w:val="24"/>
          <w:szCs w:val="22"/>
        </w:rPr>
        <w:t xml:space="preserve"> 1/4” NPT Male</w:t>
      </w:r>
    </w:p>
    <w:p w:rsidR="00BA726B" w:rsidRDefault="00BA726B" w:rsidP="00BA726B">
      <w:pPr>
        <w:spacing w:after="0"/>
        <w:rPr>
          <w:rFonts w:eastAsiaTheme="minorHAnsi" w:cs="Arial"/>
          <w:sz w:val="24"/>
          <w:szCs w:val="22"/>
        </w:rPr>
      </w:pPr>
      <w:r w:rsidRPr="0080518B">
        <w:rPr>
          <w:rFonts w:eastAsiaTheme="minorHAnsi" w:cs="Arial"/>
          <w:color w:val="E98300" w:themeColor="accent1"/>
          <w:sz w:val="24"/>
          <w:szCs w:val="22"/>
        </w:rPr>
        <w:t>Electrical Connection:</w:t>
      </w:r>
      <w:r>
        <w:rPr>
          <w:rFonts w:eastAsiaTheme="minorHAnsi" w:cs="Arial"/>
          <w:sz w:val="24"/>
          <w:szCs w:val="22"/>
        </w:rPr>
        <w:t xml:space="preserve"> </w:t>
      </w:r>
      <w:r>
        <w:rPr>
          <w:rFonts w:eastAsiaTheme="minorHAnsi" w:cs="Arial"/>
          <w:sz w:val="24"/>
          <w:szCs w:val="22"/>
        </w:rPr>
        <w:t xml:space="preserve">M12x1 </w:t>
      </w:r>
      <w:proofErr w:type="spellStart"/>
      <w:r>
        <w:rPr>
          <w:rFonts w:eastAsiaTheme="minorHAnsi" w:cs="Arial"/>
          <w:sz w:val="24"/>
          <w:szCs w:val="22"/>
        </w:rPr>
        <w:t>Eurofast</w:t>
      </w:r>
      <w:proofErr w:type="spellEnd"/>
    </w:p>
    <w:p w:rsidR="00F31BD8" w:rsidRDefault="00F31BD8" w:rsidP="00BA726B">
      <w:pPr>
        <w:spacing w:after="0"/>
        <w:rPr>
          <w:rFonts w:eastAsiaTheme="minorHAnsi" w:cs="Arial"/>
          <w:sz w:val="24"/>
          <w:szCs w:val="22"/>
        </w:rPr>
      </w:pPr>
      <w:r w:rsidRPr="00F31BD8">
        <w:rPr>
          <w:rFonts w:eastAsiaTheme="minorHAnsi" w:cs="Arial"/>
          <w:sz w:val="24"/>
          <w:szCs w:val="22"/>
        </w:rPr>
        <w:drawing>
          <wp:inline distT="0" distB="0" distL="0" distR="0" wp14:anchorId="3996F0E2" wp14:editId="70F605FD">
            <wp:extent cx="1809750" cy="3731504"/>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853485" cy="3821680"/>
                    </a:xfrm>
                    <a:prstGeom prst="rect">
                      <a:avLst/>
                    </a:prstGeom>
                  </pic:spPr>
                </pic:pic>
              </a:graphicData>
            </a:graphic>
          </wp:inline>
        </w:drawing>
      </w:r>
      <w:r w:rsidR="009903DD" w:rsidRPr="00F31BD8">
        <w:rPr>
          <w:rFonts w:eastAsiaTheme="minorHAnsi" w:cs="Arial"/>
          <w:sz w:val="24"/>
          <w:szCs w:val="22"/>
        </w:rPr>
        <w:object w:dxaOrig="1656" w:dyaOrig="816">
          <v:shape id="_x0000_i1055" type="#_x0000_t75" style="width:83pt;height:41pt" o:ole="">
            <v:imagedata r:id="rId27" o:title=""/>
          </v:shape>
          <o:OLEObject Type="Embed" ProgID="Package" ShapeID="_x0000_i1055" DrawAspect="Content" ObjectID="_1638863084" r:id="rId28"/>
        </w:object>
      </w:r>
    </w:p>
    <w:p w:rsidR="008F10A9" w:rsidRDefault="008F10A9">
      <w:pPr>
        <w:suppressAutoHyphens w:val="0"/>
        <w:spacing w:after="0"/>
        <w:rPr>
          <w:rFonts w:eastAsiaTheme="minorHAnsi" w:cs="Arial"/>
          <w:sz w:val="24"/>
          <w:szCs w:val="22"/>
        </w:rPr>
      </w:pPr>
      <w:r>
        <w:rPr>
          <w:rFonts w:eastAsiaTheme="minorHAnsi" w:cs="Arial"/>
          <w:sz w:val="24"/>
          <w:szCs w:val="22"/>
        </w:rPr>
        <w:br w:type="page"/>
      </w:r>
    </w:p>
    <w:p w:rsidR="00AA34F4" w:rsidRPr="0002362E" w:rsidRDefault="00AA34F4" w:rsidP="00AA34F4">
      <w:pPr>
        <w:spacing w:after="0" w:line="276" w:lineRule="auto"/>
        <w:rPr>
          <w:rFonts w:eastAsiaTheme="minorHAnsi" w:cs="Arial"/>
          <w:i/>
          <w:noProof/>
          <w:color w:val="E98300" w:themeColor="accent1"/>
          <w:sz w:val="24"/>
          <w:szCs w:val="22"/>
          <w:u w:val="single"/>
        </w:rPr>
      </w:pPr>
      <w:r w:rsidRPr="0002362E">
        <w:rPr>
          <w:rFonts w:eastAsiaTheme="minorHAnsi" w:cs="Arial"/>
          <w:i/>
          <w:noProof/>
          <w:color w:val="E98300" w:themeColor="accent1"/>
          <w:sz w:val="24"/>
          <w:szCs w:val="22"/>
          <w:u w:val="single"/>
        </w:rPr>
        <w:lastRenderedPageBreak/>
        <w:t>Additional components</w:t>
      </w:r>
    </w:p>
    <w:p w:rsidR="00AA34F4" w:rsidRDefault="00AA34F4" w:rsidP="00E24ADD">
      <w:pPr>
        <w:spacing w:after="0"/>
        <w:rPr>
          <w:rFonts w:eastAsiaTheme="minorHAnsi" w:cs="Arial"/>
          <w:color w:val="E98300" w:themeColor="accent1"/>
          <w:sz w:val="24"/>
          <w:szCs w:val="22"/>
        </w:rPr>
      </w:pPr>
    </w:p>
    <w:p w:rsidR="00E24ADD" w:rsidRDefault="00E24ADD" w:rsidP="00E24ADD">
      <w:pPr>
        <w:spacing w:after="0"/>
        <w:rPr>
          <w:rFonts w:eastAsiaTheme="minorHAnsi" w:cs="Arial"/>
          <w:sz w:val="24"/>
          <w:szCs w:val="22"/>
        </w:rPr>
      </w:pPr>
      <w:r w:rsidRPr="004670E5">
        <w:rPr>
          <w:rFonts w:eastAsiaTheme="minorHAnsi" w:cs="Arial"/>
          <w:color w:val="E98300" w:themeColor="accent1"/>
          <w:sz w:val="24"/>
          <w:szCs w:val="22"/>
        </w:rPr>
        <w:t>Header:</w:t>
      </w:r>
      <w:r>
        <w:rPr>
          <w:rFonts w:eastAsiaTheme="minorHAnsi" w:cs="Arial"/>
          <w:sz w:val="24"/>
          <w:szCs w:val="22"/>
        </w:rPr>
        <w:t xml:space="preserve"> 1/8” NPT Male</w:t>
      </w:r>
    </w:p>
    <w:p w:rsidR="004670E5" w:rsidRDefault="00E24ADD" w:rsidP="00E24ADD">
      <w:pPr>
        <w:spacing w:after="0"/>
        <w:rPr>
          <w:rFonts w:eastAsiaTheme="minorHAnsi" w:cs="Arial"/>
          <w:sz w:val="24"/>
          <w:szCs w:val="22"/>
        </w:rPr>
      </w:pPr>
      <w:r>
        <w:rPr>
          <w:noProof/>
          <w14:numSpacing w14:val="default"/>
        </w:rPr>
        <w:drawing>
          <wp:inline distT="0" distB="0" distL="0" distR="0" wp14:anchorId="02A18C61" wp14:editId="0A9321EF">
            <wp:extent cx="1965614" cy="2016369"/>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999628" cy="2051261"/>
                    </a:xfrm>
                    <a:prstGeom prst="rect">
                      <a:avLst/>
                    </a:prstGeom>
                  </pic:spPr>
                </pic:pic>
              </a:graphicData>
            </a:graphic>
          </wp:inline>
        </w:drawing>
      </w:r>
      <w:r w:rsidR="009903DD">
        <w:rPr>
          <w:rFonts w:eastAsiaTheme="minorHAnsi" w:cs="Arial"/>
          <w:sz w:val="24"/>
          <w:szCs w:val="22"/>
        </w:rPr>
        <w:object w:dxaOrig="1704" w:dyaOrig="816">
          <v:shape id="_x0000_i1057" type="#_x0000_t75" style="width:69.5pt;height:41pt" o:ole="">
            <v:imagedata r:id="rId30" o:title="" cropleft="6024f" cropright="6024f"/>
          </v:shape>
          <o:OLEObject Type="Embed" ProgID="Package" ShapeID="_x0000_i1057" DrawAspect="Content" ObjectID="_1638863085" r:id="rId31"/>
        </w:object>
      </w:r>
    </w:p>
    <w:p w:rsidR="00AA34F4" w:rsidRDefault="00AA34F4" w:rsidP="00AA34F4">
      <w:pPr>
        <w:spacing w:after="0" w:line="276" w:lineRule="auto"/>
        <w:rPr>
          <w:rFonts w:cs="Arial"/>
          <w:color w:val="E98300" w:themeColor="accent1"/>
          <w:sz w:val="24"/>
          <w:szCs w:val="22"/>
          <w:lang w:eastAsia="zh-CN"/>
        </w:rPr>
      </w:pPr>
    </w:p>
    <w:p w:rsidR="00AA34F4" w:rsidRDefault="00AA34F4" w:rsidP="00AA34F4">
      <w:pPr>
        <w:spacing w:after="0" w:line="276" w:lineRule="auto"/>
        <w:rPr>
          <w:rFonts w:cs="Arial"/>
          <w:sz w:val="24"/>
          <w:szCs w:val="22"/>
          <w:lang w:eastAsia="zh-CN"/>
        </w:rPr>
      </w:pPr>
      <w:r w:rsidRPr="008A2760">
        <w:rPr>
          <w:rFonts w:cs="Arial"/>
          <w:color w:val="E98300" w:themeColor="accent1"/>
          <w:sz w:val="24"/>
          <w:szCs w:val="22"/>
          <w:lang w:eastAsia="zh-CN"/>
        </w:rPr>
        <w:t xml:space="preserve">Header: </w:t>
      </w:r>
      <w:r>
        <w:rPr>
          <w:rFonts w:cs="Arial"/>
          <w:sz w:val="24"/>
          <w:szCs w:val="22"/>
          <w:lang w:eastAsia="zh-CN"/>
        </w:rPr>
        <w:t>1/4" BSPP Male</w:t>
      </w:r>
    </w:p>
    <w:p w:rsidR="00AA34F4" w:rsidRDefault="00AA34F4" w:rsidP="00AA34F4">
      <w:pPr>
        <w:spacing w:after="0" w:line="276" w:lineRule="auto"/>
        <w:rPr>
          <w:rFonts w:cs="Arial"/>
          <w:sz w:val="24"/>
          <w:szCs w:val="22"/>
          <w:lang w:eastAsia="zh-CN"/>
        </w:rPr>
      </w:pPr>
      <w:r w:rsidRPr="00AB1983">
        <w:rPr>
          <w:rFonts w:cs="Arial"/>
          <w:noProof/>
          <w:sz w:val="24"/>
          <w:szCs w:val="22"/>
          <w:lang w:eastAsia="zh-CN"/>
        </w:rPr>
        <w:drawing>
          <wp:inline distT="0" distB="0" distL="0" distR="0" wp14:anchorId="327873CE" wp14:editId="51FF75EF">
            <wp:extent cx="1847850" cy="2106139"/>
            <wp:effectExtent l="0" t="0" r="0"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864934" cy="2125610"/>
                    </a:xfrm>
                    <a:prstGeom prst="rect">
                      <a:avLst/>
                    </a:prstGeom>
                  </pic:spPr>
                </pic:pic>
              </a:graphicData>
            </a:graphic>
          </wp:inline>
        </w:drawing>
      </w:r>
      <w:r w:rsidR="009903DD">
        <w:rPr>
          <w:rFonts w:eastAsiaTheme="minorHAnsi" w:cs="Arial"/>
          <w:noProof/>
          <w:sz w:val="24"/>
          <w:szCs w:val="22"/>
        </w:rPr>
        <w:object w:dxaOrig="1800" w:dyaOrig="816">
          <v:shape id="_x0000_i1061" type="#_x0000_t75" style="width:81pt;height:41pt" o:ole="">
            <v:imagedata r:id="rId33" o:title="" cropright="6554f"/>
          </v:shape>
          <o:OLEObject Type="Embed" ProgID="Package" ShapeID="_x0000_i1061" DrawAspect="Content" ObjectID="_1638863086" r:id="rId34"/>
        </w:object>
      </w:r>
    </w:p>
    <w:p w:rsidR="00AA34F4" w:rsidRDefault="00AA34F4" w:rsidP="00AA34F4">
      <w:pPr>
        <w:suppressAutoHyphens w:val="0"/>
        <w:spacing w:after="0"/>
        <w:rPr>
          <w:rFonts w:cs="Arial"/>
          <w:color w:val="E98300" w:themeColor="accent1"/>
          <w:sz w:val="24"/>
          <w:szCs w:val="22"/>
          <w:lang w:eastAsia="zh-CN"/>
        </w:rPr>
      </w:pPr>
    </w:p>
    <w:p w:rsidR="00AA34F4" w:rsidRDefault="00AA34F4" w:rsidP="00AA34F4">
      <w:pPr>
        <w:suppressAutoHyphens w:val="0"/>
        <w:spacing w:after="0"/>
        <w:rPr>
          <w:rFonts w:eastAsiaTheme="minorHAnsi" w:cs="Arial"/>
          <w:noProof/>
          <w:sz w:val="24"/>
          <w:szCs w:val="22"/>
        </w:rPr>
      </w:pPr>
      <w:r w:rsidRPr="008A2760">
        <w:rPr>
          <w:rFonts w:cs="Arial"/>
          <w:color w:val="E98300" w:themeColor="accent1"/>
          <w:sz w:val="24"/>
          <w:szCs w:val="22"/>
          <w:lang w:eastAsia="zh-CN"/>
        </w:rPr>
        <w:t xml:space="preserve">Header: </w:t>
      </w:r>
      <w:r>
        <w:rPr>
          <w:rFonts w:cs="Arial"/>
          <w:sz w:val="24"/>
          <w:szCs w:val="22"/>
          <w:lang w:eastAsia="zh-CN"/>
        </w:rPr>
        <w:t>9/16-18 UNF Male</w:t>
      </w:r>
    </w:p>
    <w:p w:rsidR="00AA34F4" w:rsidRDefault="00AA34F4" w:rsidP="00AA34F4">
      <w:pPr>
        <w:suppressAutoHyphens w:val="0"/>
        <w:spacing w:after="0"/>
        <w:rPr>
          <w:rFonts w:eastAsiaTheme="minorHAnsi" w:cs="Arial"/>
          <w:noProof/>
          <w:sz w:val="24"/>
          <w:szCs w:val="22"/>
        </w:rPr>
      </w:pPr>
      <w:r w:rsidRPr="00886D0A">
        <w:rPr>
          <w:rFonts w:eastAsiaTheme="minorHAnsi" w:cs="Arial"/>
          <w:noProof/>
          <w:sz w:val="24"/>
          <w:szCs w:val="22"/>
        </w:rPr>
        <w:drawing>
          <wp:inline distT="0" distB="0" distL="0" distR="0" wp14:anchorId="04BCC81F" wp14:editId="5955FA11">
            <wp:extent cx="1876141" cy="208915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935118" cy="2154823"/>
                    </a:xfrm>
                    <a:prstGeom prst="rect">
                      <a:avLst/>
                    </a:prstGeom>
                  </pic:spPr>
                </pic:pic>
              </a:graphicData>
            </a:graphic>
          </wp:inline>
        </w:drawing>
      </w:r>
      <w:r w:rsidRPr="00886D0A">
        <w:rPr>
          <w:rFonts w:eastAsiaTheme="minorHAnsi" w:cs="Arial"/>
          <w:noProof/>
          <w:sz w:val="24"/>
          <w:szCs w:val="22"/>
        </w:rPr>
        <w:t xml:space="preserve"> </w:t>
      </w:r>
      <w:r w:rsidR="009903DD">
        <w:rPr>
          <w:rFonts w:eastAsiaTheme="minorHAnsi" w:cs="Arial"/>
          <w:noProof/>
          <w:sz w:val="24"/>
          <w:szCs w:val="22"/>
        </w:rPr>
        <w:object w:dxaOrig="2172" w:dyaOrig="816">
          <v:shape id="_x0000_i1065" type="#_x0000_t75" style="width:71.5pt;height:34pt" o:ole="">
            <v:imagedata r:id="rId36" o:title="" cropleft="6249f" cropright="7245f"/>
          </v:shape>
          <o:OLEObject Type="Embed" ProgID="Package" ShapeID="_x0000_i1065" DrawAspect="Content" ObjectID="_1638863087" r:id="rId37"/>
        </w:object>
      </w:r>
    </w:p>
    <w:p w:rsidR="00AA34F4" w:rsidRDefault="00AA34F4" w:rsidP="00AA34F4">
      <w:pPr>
        <w:spacing w:after="0"/>
        <w:rPr>
          <w:rFonts w:eastAsiaTheme="minorHAnsi" w:cs="Arial"/>
          <w:color w:val="E98300" w:themeColor="accent1"/>
          <w:sz w:val="24"/>
          <w:szCs w:val="22"/>
        </w:rPr>
      </w:pPr>
    </w:p>
    <w:p w:rsidR="00AA34F4" w:rsidRDefault="00AA34F4" w:rsidP="00AA34F4">
      <w:pPr>
        <w:spacing w:after="0"/>
        <w:rPr>
          <w:rFonts w:eastAsiaTheme="minorHAnsi" w:cs="Arial"/>
          <w:color w:val="E98300" w:themeColor="accent1"/>
          <w:sz w:val="24"/>
          <w:szCs w:val="22"/>
        </w:rPr>
      </w:pPr>
    </w:p>
    <w:p w:rsidR="00AA34F4" w:rsidRDefault="00AA34F4" w:rsidP="00AA34F4">
      <w:pPr>
        <w:spacing w:after="0"/>
        <w:rPr>
          <w:rFonts w:eastAsiaTheme="minorHAnsi" w:cs="Arial"/>
          <w:color w:val="E98300" w:themeColor="accent1"/>
          <w:sz w:val="24"/>
          <w:szCs w:val="22"/>
        </w:rPr>
      </w:pPr>
    </w:p>
    <w:p w:rsidR="00AA34F4" w:rsidRDefault="00AA34F4" w:rsidP="00AA34F4">
      <w:pPr>
        <w:spacing w:after="0"/>
        <w:rPr>
          <w:rFonts w:eastAsiaTheme="minorHAnsi" w:cs="Arial"/>
          <w:color w:val="E98300" w:themeColor="accent1"/>
          <w:sz w:val="24"/>
          <w:szCs w:val="22"/>
        </w:rPr>
      </w:pPr>
    </w:p>
    <w:p w:rsidR="00AA34F4" w:rsidRDefault="00AA34F4" w:rsidP="00AA34F4">
      <w:pPr>
        <w:spacing w:after="0"/>
        <w:rPr>
          <w:rFonts w:eastAsiaTheme="minorHAnsi" w:cs="Arial"/>
          <w:color w:val="E98300" w:themeColor="accent1"/>
          <w:sz w:val="24"/>
          <w:szCs w:val="22"/>
        </w:rPr>
      </w:pPr>
    </w:p>
    <w:p w:rsidR="00AA34F4" w:rsidRDefault="00AA34F4" w:rsidP="00AA34F4">
      <w:pPr>
        <w:spacing w:after="0"/>
        <w:rPr>
          <w:rFonts w:eastAsiaTheme="minorHAnsi" w:cs="Arial"/>
          <w:sz w:val="24"/>
          <w:szCs w:val="22"/>
        </w:rPr>
      </w:pPr>
      <w:r w:rsidRPr="004670E5">
        <w:rPr>
          <w:rFonts w:eastAsiaTheme="minorHAnsi" w:cs="Arial"/>
          <w:color w:val="E98300" w:themeColor="accent1"/>
          <w:sz w:val="24"/>
          <w:szCs w:val="22"/>
        </w:rPr>
        <w:t>Header:</w:t>
      </w:r>
      <w:r>
        <w:rPr>
          <w:rFonts w:eastAsiaTheme="minorHAnsi" w:cs="Arial"/>
          <w:sz w:val="24"/>
          <w:szCs w:val="22"/>
        </w:rPr>
        <w:t xml:space="preserve"> 7/16”-20 UNF Male</w:t>
      </w:r>
    </w:p>
    <w:p w:rsidR="00AA34F4" w:rsidRDefault="00AA34F4" w:rsidP="00AA34F4">
      <w:pPr>
        <w:spacing w:after="0"/>
        <w:rPr>
          <w:rFonts w:eastAsiaTheme="minorHAnsi" w:cs="Arial"/>
          <w:sz w:val="24"/>
          <w:szCs w:val="22"/>
        </w:rPr>
      </w:pPr>
    </w:p>
    <w:p w:rsidR="00AA34F4" w:rsidRDefault="00AA34F4" w:rsidP="00AA34F4">
      <w:pPr>
        <w:suppressAutoHyphens w:val="0"/>
        <w:spacing w:after="0"/>
        <w:rPr>
          <w:rFonts w:eastAsiaTheme="minorHAnsi" w:cs="Arial"/>
          <w:sz w:val="24"/>
          <w:szCs w:val="22"/>
        </w:rPr>
      </w:pPr>
      <w:r w:rsidRPr="00C869A3">
        <w:rPr>
          <w:rFonts w:eastAsiaTheme="minorHAnsi" w:cs="Arial"/>
          <w:noProof/>
          <w:sz w:val="24"/>
          <w:szCs w:val="22"/>
        </w:rPr>
        <w:drawing>
          <wp:inline distT="0" distB="0" distL="0" distR="0" wp14:anchorId="0C6E2D4F" wp14:editId="79CCDCF4">
            <wp:extent cx="1917700" cy="1875548"/>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27273" cy="1884911"/>
                    </a:xfrm>
                    <a:prstGeom prst="rect">
                      <a:avLst/>
                    </a:prstGeom>
                  </pic:spPr>
                </pic:pic>
              </a:graphicData>
            </a:graphic>
          </wp:inline>
        </w:drawing>
      </w:r>
      <w:r w:rsidR="009903DD">
        <w:rPr>
          <w:rFonts w:eastAsiaTheme="minorHAnsi" w:cs="Arial"/>
          <w:noProof/>
          <w:sz w:val="24"/>
          <w:szCs w:val="22"/>
        </w:rPr>
        <w:object w:dxaOrig="2172" w:dyaOrig="816">
          <v:shape id="_x0000_i1059" type="#_x0000_t75" style="width:76pt;height:34.5pt" o:ole="">
            <v:imagedata r:id="rId39" o:title="" cropleft="4530f" cropright="6342f"/>
          </v:shape>
          <o:OLEObject Type="Embed" ProgID="Package" ShapeID="_x0000_i1059" DrawAspect="Content" ObjectID="_1638863088" r:id="rId40"/>
        </w:object>
      </w:r>
    </w:p>
    <w:p w:rsidR="00AA34F4" w:rsidRDefault="00AA34F4" w:rsidP="00AA34F4">
      <w:pPr>
        <w:spacing w:after="0" w:line="276" w:lineRule="auto"/>
        <w:rPr>
          <w:rFonts w:cs="Arial"/>
          <w:color w:val="E98300" w:themeColor="accent1"/>
          <w:sz w:val="24"/>
          <w:szCs w:val="22"/>
          <w:lang w:eastAsia="zh-CN"/>
        </w:rPr>
      </w:pPr>
    </w:p>
    <w:p w:rsidR="00AA34F4" w:rsidRDefault="00AA34F4" w:rsidP="00AA34F4">
      <w:pPr>
        <w:spacing w:after="0" w:line="276" w:lineRule="auto"/>
        <w:rPr>
          <w:rFonts w:cs="Arial"/>
          <w:sz w:val="24"/>
          <w:szCs w:val="22"/>
          <w:lang w:eastAsia="zh-CN"/>
        </w:rPr>
      </w:pPr>
      <w:r w:rsidRPr="008A53CA">
        <w:rPr>
          <w:rFonts w:cs="Arial"/>
          <w:color w:val="E98300" w:themeColor="accent1"/>
          <w:sz w:val="24"/>
          <w:szCs w:val="22"/>
          <w:lang w:eastAsia="zh-CN"/>
        </w:rPr>
        <w:t>Header:</w:t>
      </w:r>
      <w:r>
        <w:rPr>
          <w:rFonts w:cs="Arial"/>
          <w:sz w:val="24"/>
          <w:szCs w:val="22"/>
          <w:lang w:eastAsia="zh-CN"/>
        </w:rPr>
        <w:t xml:space="preserve"> 1/2" NPT Male</w:t>
      </w:r>
    </w:p>
    <w:p w:rsidR="00AA34F4" w:rsidRDefault="00AA34F4" w:rsidP="00AA34F4">
      <w:pPr>
        <w:spacing w:after="0"/>
        <w:rPr>
          <w:rFonts w:eastAsiaTheme="minorHAnsi" w:cs="Arial"/>
          <w:sz w:val="24"/>
          <w:szCs w:val="22"/>
        </w:rPr>
      </w:pPr>
      <w:r>
        <w:rPr>
          <w:noProof/>
          <w14:numSpacing w14:val="default"/>
        </w:rPr>
        <w:drawing>
          <wp:inline distT="0" distB="0" distL="0" distR="0" wp14:anchorId="7C4177B2" wp14:editId="7699F0A1">
            <wp:extent cx="1910096" cy="2051538"/>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933490" cy="2076664"/>
                    </a:xfrm>
                    <a:prstGeom prst="rect">
                      <a:avLst/>
                    </a:prstGeom>
                  </pic:spPr>
                </pic:pic>
              </a:graphicData>
            </a:graphic>
          </wp:inline>
        </w:drawing>
      </w:r>
      <w:r w:rsidR="009903DD">
        <w:rPr>
          <w:rFonts w:eastAsiaTheme="minorHAnsi" w:cs="Arial"/>
          <w:sz w:val="24"/>
          <w:szCs w:val="22"/>
        </w:rPr>
        <w:object w:dxaOrig="1704" w:dyaOrig="816">
          <v:shape id="_x0000_i1063" type="#_x0000_t75" style="width:69pt;height:41pt" o:ole="">
            <v:imagedata r:id="rId42" o:title="" cropleft="5333f" cropright="7098f"/>
          </v:shape>
          <o:OLEObject Type="Embed" ProgID="Package" ShapeID="_x0000_i1063" DrawAspect="Content" ObjectID="_1638863089" r:id="rId43"/>
        </w:object>
      </w:r>
    </w:p>
    <w:p w:rsidR="00E24ADD" w:rsidRDefault="00E24ADD" w:rsidP="00E24ADD">
      <w:pPr>
        <w:spacing w:after="0"/>
        <w:rPr>
          <w:rFonts w:eastAsiaTheme="minorHAnsi" w:cs="Arial"/>
          <w:sz w:val="24"/>
          <w:szCs w:val="22"/>
        </w:rPr>
      </w:pPr>
    </w:p>
    <w:p w:rsidR="00AA34F4" w:rsidRDefault="00AA34F4" w:rsidP="00AA34F4">
      <w:pPr>
        <w:spacing w:after="0" w:line="276" w:lineRule="auto"/>
        <w:rPr>
          <w:rFonts w:cs="Arial"/>
          <w:color w:val="E98300" w:themeColor="accent1"/>
          <w:sz w:val="24"/>
          <w:szCs w:val="22"/>
          <w:lang w:eastAsia="zh-CN"/>
        </w:rPr>
      </w:pPr>
    </w:p>
    <w:p w:rsidR="00AA34F4" w:rsidRDefault="00AA34F4" w:rsidP="00AA34F4">
      <w:pPr>
        <w:spacing w:after="0" w:line="276" w:lineRule="auto"/>
        <w:rPr>
          <w:rFonts w:cs="Arial"/>
          <w:sz w:val="24"/>
          <w:szCs w:val="22"/>
          <w:lang w:eastAsia="zh-CN"/>
        </w:rPr>
      </w:pPr>
      <w:r w:rsidRPr="00BD7D12">
        <w:rPr>
          <w:rFonts w:cs="Arial"/>
          <w:color w:val="E98300" w:themeColor="accent1"/>
          <w:sz w:val="24"/>
          <w:szCs w:val="22"/>
          <w:lang w:eastAsia="zh-CN"/>
        </w:rPr>
        <w:t>Header:</w:t>
      </w:r>
      <w:r>
        <w:rPr>
          <w:rFonts w:cs="Arial"/>
          <w:sz w:val="24"/>
          <w:szCs w:val="22"/>
          <w:lang w:eastAsia="zh-CN"/>
        </w:rPr>
        <w:t xml:space="preserve"> F250C Female Autoclave</w:t>
      </w:r>
    </w:p>
    <w:p w:rsidR="00AA34F4" w:rsidRPr="0039045E" w:rsidRDefault="00AA34F4" w:rsidP="00AA34F4">
      <w:pPr>
        <w:spacing w:after="0" w:line="276" w:lineRule="auto"/>
        <w:rPr>
          <w:rFonts w:cs="Arial"/>
          <w:sz w:val="24"/>
          <w:szCs w:val="22"/>
          <w:lang w:eastAsia="zh-CN"/>
        </w:rPr>
      </w:pPr>
      <w:r>
        <w:rPr>
          <w:noProof/>
          <w14:numSpacing w14:val="default"/>
        </w:rPr>
        <w:drawing>
          <wp:inline distT="0" distB="0" distL="0" distR="0" wp14:anchorId="5A1A67CA" wp14:editId="420CA100">
            <wp:extent cx="1618485" cy="2016370"/>
            <wp:effectExtent l="0" t="0" r="127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664621" cy="2073848"/>
                    </a:xfrm>
                    <a:prstGeom prst="rect">
                      <a:avLst/>
                    </a:prstGeom>
                  </pic:spPr>
                </pic:pic>
              </a:graphicData>
            </a:graphic>
          </wp:inline>
        </w:drawing>
      </w:r>
      <w:bookmarkStart w:id="0" w:name="_GoBack"/>
      <w:r w:rsidR="009903DD">
        <w:rPr>
          <w:rFonts w:cs="Arial"/>
          <w:sz w:val="24"/>
          <w:szCs w:val="22"/>
          <w:lang w:eastAsia="zh-CN"/>
        </w:rPr>
        <w:object w:dxaOrig="2652" w:dyaOrig="816">
          <v:shape id="_x0000_i1067" type="#_x0000_t75" style="width:95.5pt;height:36.5pt" o:ole="">
            <v:imagedata r:id="rId45" o:title="" cropleft="5492f" cropright="7076f"/>
          </v:shape>
          <o:OLEObject Type="Embed" ProgID="Package" ShapeID="_x0000_i1067" DrawAspect="Content" ObjectID="_1638863090" r:id="rId46"/>
        </w:object>
      </w:r>
      <w:bookmarkEnd w:id="0"/>
    </w:p>
    <w:p w:rsidR="004670E5" w:rsidRDefault="004670E5" w:rsidP="007140B4">
      <w:pPr>
        <w:spacing w:after="0"/>
        <w:rPr>
          <w:rFonts w:eastAsiaTheme="minorHAnsi" w:cs="Arial"/>
          <w:sz w:val="24"/>
          <w:szCs w:val="22"/>
        </w:rPr>
      </w:pPr>
    </w:p>
    <w:p w:rsidR="004670E5" w:rsidRDefault="004670E5" w:rsidP="007140B4">
      <w:pPr>
        <w:spacing w:after="0"/>
        <w:rPr>
          <w:rFonts w:eastAsiaTheme="minorHAnsi" w:cs="Arial"/>
          <w:sz w:val="24"/>
          <w:szCs w:val="22"/>
        </w:rPr>
      </w:pPr>
    </w:p>
    <w:p w:rsidR="004670E5" w:rsidRDefault="004670E5" w:rsidP="007140B4">
      <w:pPr>
        <w:spacing w:after="0"/>
        <w:rPr>
          <w:rFonts w:eastAsiaTheme="minorHAnsi" w:cs="Arial"/>
          <w:sz w:val="24"/>
          <w:szCs w:val="22"/>
        </w:rPr>
      </w:pPr>
    </w:p>
    <w:p w:rsidR="00882C96" w:rsidRDefault="00882C96"/>
    <w:tbl>
      <w:tblPr>
        <w:tblpPr w:leftFromText="187" w:rightFromText="187" w:vertAnchor="page" w:horzAnchor="margin" w:tblpY="10726"/>
        <w:tblW w:w="10065" w:type="dxa"/>
        <w:tblCellMar>
          <w:left w:w="0" w:type="dxa"/>
          <w:right w:w="0" w:type="dxa"/>
        </w:tblCellMar>
        <w:tblLook w:val="01E0" w:firstRow="1" w:lastRow="1" w:firstColumn="1" w:lastColumn="1" w:noHBand="0" w:noVBand="0"/>
      </w:tblPr>
      <w:tblGrid>
        <w:gridCol w:w="3355"/>
        <w:gridCol w:w="3355"/>
        <w:gridCol w:w="3355"/>
      </w:tblGrid>
      <w:tr w:rsidR="00FE5C39" w:rsidRPr="007555F0" w:rsidTr="00FE5C39">
        <w:trPr>
          <w:trHeight w:val="288"/>
        </w:trPr>
        <w:tc>
          <w:tcPr>
            <w:tcW w:w="3355" w:type="dxa"/>
            <w:vAlign w:val="center"/>
          </w:tcPr>
          <w:p w:rsidR="00FE5C39" w:rsidRPr="007555F0" w:rsidRDefault="00FE5C39" w:rsidP="00FE5C39">
            <w:pPr>
              <w:pStyle w:val="DSTableHeaderCAPS"/>
              <w:jc w:val="left"/>
              <w:rPr>
                <w:rFonts w:ascii="Arial" w:hAnsi="Arial" w:cs="Arial"/>
                <w:color w:val="E98300" w:themeColor="accent1"/>
                <w:sz w:val="16"/>
              </w:rPr>
            </w:pPr>
            <w:r w:rsidRPr="007555F0">
              <w:rPr>
                <w:rFonts w:ascii="Arial" w:hAnsi="Arial" w:cs="Arial"/>
                <w:color w:val="E98300" w:themeColor="accent1"/>
                <w:sz w:val="16"/>
              </w:rPr>
              <w:t>NORTH AMERICA</w:t>
            </w:r>
          </w:p>
        </w:tc>
        <w:tc>
          <w:tcPr>
            <w:tcW w:w="3355" w:type="dxa"/>
            <w:vAlign w:val="center"/>
          </w:tcPr>
          <w:p w:rsidR="00FE5C39" w:rsidRPr="007555F0" w:rsidRDefault="00FE5C39" w:rsidP="00FE5C39">
            <w:pPr>
              <w:pStyle w:val="DSTableHeaderCAPS"/>
              <w:jc w:val="left"/>
              <w:rPr>
                <w:rFonts w:ascii="Arial" w:hAnsi="Arial" w:cs="Arial"/>
                <w:color w:val="E98300" w:themeColor="accent1"/>
                <w:sz w:val="16"/>
                <w:szCs w:val="20"/>
              </w:rPr>
            </w:pPr>
            <w:r w:rsidRPr="007555F0">
              <w:rPr>
                <w:rFonts w:ascii="Arial" w:hAnsi="Arial" w:cs="Arial"/>
                <w:color w:val="E98300" w:themeColor="accent1"/>
                <w:sz w:val="16"/>
                <w:szCs w:val="20"/>
              </w:rPr>
              <w:t>EUROPE</w:t>
            </w:r>
          </w:p>
        </w:tc>
        <w:tc>
          <w:tcPr>
            <w:tcW w:w="3355" w:type="dxa"/>
            <w:vAlign w:val="center"/>
          </w:tcPr>
          <w:p w:rsidR="00FE5C39" w:rsidRPr="007555F0" w:rsidRDefault="00FE5C39" w:rsidP="00FE5C39">
            <w:pPr>
              <w:pStyle w:val="DSTableHeaderCAPS"/>
              <w:jc w:val="left"/>
              <w:rPr>
                <w:rFonts w:ascii="Arial" w:hAnsi="Arial" w:cs="Arial"/>
                <w:color w:val="E98300" w:themeColor="accent1"/>
                <w:sz w:val="16"/>
              </w:rPr>
            </w:pPr>
            <w:r w:rsidRPr="007555F0">
              <w:rPr>
                <w:rFonts w:ascii="Arial" w:hAnsi="Arial" w:cs="Arial"/>
                <w:color w:val="E98300" w:themeColor="accent1"/>
                <w:sz w:val="16"/>
              </w:rPr>
              <w:t>ASIA</w:t>
            </w:r>
          </w:p>
        </w:tc>
      </w:tr>
      <w:tr w:rsidR="00FE5C39" w:rsidRPr="007555F0" w:rsidTr="00FE5C39">
        <w:tc>
          <w:tcPr>
            <w:tcW w:w="3355" w:type="dxa"/>
          </w:tcPr>
          <w:p w:rsidR="00FE5C39" w:rsidRPr="007555F0" w:rsidRDefault="00FE5C39" w:rsidP="00FE5C39">
            <w:pPr>
              <w:pStyle w:val="DSTableTextCentered"/>
              <w:jc w:val="left"/>
              <w:rPr>
                <w:rFonts w:ascii="Arial" w:hAnsi="Arial" w:cs="Arial"/>
                <w:color w:val="757574"/>
                <w:sz w:val="14"/>
              </w:rPr>
            </w:pPr>
            <w:r w:rsidRPr="007555F0">
              <w:rPr>
                <w:rFonts w:ascii="Arial" w:hAnsi="Arial" w:cs="Arial"/>
                <w:color w:val="757574"/>
                <w:sz w:val="14"/>
              </w:rPr>
              <w:t>Measurement Specialties,</w:t>
            </w:r>
          </w:p>
          <w:p w:rsidR="00FE5C39" w:rsidRPr="007555F0" w:rsidRDefault="00FE5C39" w:rsidP="00FE5C39">
            <w:pPr>
              <w:pStyle w:val="DSTableTextCentered"/>
              <w:jc w:val="left"/>
              <w:rPr>
                <w:rFonts w:ascii="Arial" w:hAnsi="Arial" w:cs="Arial"/>
                <w:color w:val="757574"/>
                <w:sz w:val="14"/>
              </w:rPr>
            </w:pPr>
            <w:r w:rsidRPr="007555F0">
              <w:rPr>
                <w:rFonts w:ascii="Arial" w:hAnsi="Arial" w:cs="Arial"/>
                <w:color w:val="757574"/>
                <w:sz w:val="14"/>
              </w:rPr>
              <w:t>a TE Connectivity Company</w:t>
            </w:r>
          </w:p>
          <w:p w:rsidR="00FE5C39" w:rsidRPr="007555F0" w:rsidRDefault="00FE5C39" w:rsidP="00FE5C39">
            <w:pPr>
              <w:pStyle w:val="DSTableTextCentered"/>
              <w:jc w:val="left"/>
              <w:rPr>
                <w:rFonts w:ascii="Arial" w:hAnsi="Arial" w:cs="Arial"/>
                <w:color w:val="757574"/>
                <w:sz w:val="14"/>
              </w:rPr>
            </w:pPr>
            <w:r w:rsidRPr="007555F0">
              <w:rPr>
                <w:rFonts w:ascii="Arial" w:hAnsi="Arial" w:cs="Arial"/>
                <w:color w:val="757574"/>
                <w:sz w:val="14"/>
              </w:rPr>
              <w:t>45738 Northport Loop West</w:t>
            </w:r>
          </w:p>
          <w:p w:rsidR="00FE5C39" w:rsidRPr="007555F0" w:rsidRDefault="00FE5C39" w:rsidP="00FE5C39">
            <w:pPr>
              <w:pStyle w:val="DSTableTextCentered"/>
              <w:jc w:val="left"/>
              <w:rPr>
                <w:rFonts w:ascii="Arial" w:hAnsi="Arial" w:cs="Arial"/>
                <w:color w:val="757574"/>
                <w:sz w:val="14"/>
              </w:rPr>
            </w:pPr>
            <w:r w:rsidRPr="007555F0">
              <w:rPr>
                <w:rFonts w:ascii="Arial" w:hAnsi="Arial" w:cs="Arial"/>
                <w:color w:val="757574"/>
                <w:sz w:val="14"/>
              </w:rPr>
              <w:t>Fremont, CA 94538</w:t>
            </w:r>
          </w:p>
          <w:p w:rsidR="00FE5C39" w:rsidRPr="007555F0" w:rsidRDefault="00FE5C39" w:rsidP="00FE5C39">
            <w:pPr>
              <w:pStyle w:val="DSTableTextCentered"/>
              <w:jc w:val="left"/>
              <w:rPr>
                <w:rFonts w:ascii="Arial" w:hAnsi="Arial" w:cs="Arial"/>
                <w:color w:val="757574"/>
                <w:sz w:val="14"/>
              </w:rPr>
            </w:pPr>
            <w:r w:rsidRPr="007555F0">
              <w:rPr>
                <w:rFonts w:ascii="Arial" w:hAnsi="Arial" w:cs="Arial"/>
                <w:color w:val="757574"/>
                <w:sz w:val="14"/>
              </w:rPr>
              <w:t>Tel: 1-800-767-1888</w:t>
            </w:r>
          </w:p>
          <w:p w:rsidR="00FE5C39" w:rsidRPr="007555F0" w:rsidRDefault="00FE5C39" w:rsidP="00FE5C39">
            <w:pPr>
              <w:pStyle w:val="DSTableTextCentered"/>
              <w:jc w:val="left"/>
              <w:rPr>
                <w:rFonts w:ascii="Arial" w:hAnsi="Arial" w:cs="Arial"/>
                <w:color w:val="757574"/>
                <w:sz w:val="14"/>
              </w:rPr>
            </w:pPr>
            <w:r w:rsidRPr="007555F0">
              <w:rPr>
                <w:rFonts w:ascii="Arial" w:hAnsi="Arial" w:cs="Arial"/>
                <w:color w:val="757574"/>
                <w:sz w:val="14"/>
              </w:rPr>
              <w:t>Fax: 1-510-498-1578</w:t>
            </w:r>
          </w:p>
          <w:p w:rsidR="00FE5C39" w:rsidRPr="007555F0" w:rsidRDefault="00FE5C39" w:rsidP="00FE5C39">
            <w:pPr>
              <w:pStyle w:val="DSTableTextCentered"/>
              <w:jc w:val="left"/>
              <w:rPr>
                <w:rFonts w:ascii="Arial" w:hAnsi="Arial" w:cs="Arial"/>
                <w:color w:val="757574"/>
                <w:sz w:val="14"/>
              </w:rPr>
            </w:pPr>
            <w:r w:rsidRPr="007555F0">
              <w:rPr>
                <w:rFonts w:ascii="Arial" w:hAnsi="Arial" w:cs="Arial"/>
                <w:color w:val="757574"/>
                <w:sz w:val="14"/>
              </w:rPr>
              <w:t xml:space="preserve">Sales: </w:t>
            </w:r>
            <w:hyperlink r:id="rId47" w:history="1">
              <w:r w:rsidR="00491A25" w:rsidRPr="007555F0">
                <w:rPr>
                  <w:rStyle w:val="Hyperlink"/>
                  <w:rFonts w:ascii="Arial" w:hAnsi="Arial" w:cs="Arial"/>
                  <w:sz w:val="14"/>
                </w:rPr>
                <w:t>customercare.frmt@te.com</w:t>
              </w:r>
            </w:hyperlink>
          </w:p>
          <w:p w:rsidR="00491A25" w:rsidRPr="007555F0" w:rsidRDefault="00896787" w:rsidP="00FE5C39">
            <w:pPr>
              <w:pStyle w:val="DSTableTextCentered"/>
              <w:jc w:val="left"/>
              <w:rPr>
                <w:rFonts w:ascii="Arial" w:hAnsi="Arial" w:cs="Arial"/>
                <w:color w:val="757574"/>
                <w:sz w:val="14"/>
              </w:rPr>
            </w:pPr>
            <w:r w:rsidRPr="007555F0">
              <w:rPr>
                <w:rFonts w:ascii="Arial" w:hAnsi="Arial" w:cs="Arial"/>
                <w:noProof/>
              </w:rPr>
              <mc:AlternateContent>
                <mc:Choice Requires="wps">
                  <w:drawing>
                    <wp:anchor distT="0" distB="0" distL="114300" distR="114300" simplePos="0" relativeHeight="251661824" behindDoc="0" locked="0" layoutInCell="1" allowOverlap="1" wp14:anchorId="5F1480AF" wp14:editId="309992F7">
                      <wp:simplePos x="0" y="0"/>
                      <wp:positionH relativeFrom="column">
                        <wp:posOffset>-91440</wp:posOffset>
                      </wp:positionH>
                      <wp:positionV relativeFrom="paragraph">
                        <wp:posOffset>113030</wp:posOffset>
                      </wp:positionV>
                      <wp:extent cx="6483096" cy="1527048"/>
                      <wp:effectExtent l="0" t="0" r="0" b="0"/>
                      <wp:wrapNone/>
                      <wp:docPr id="6" name="Text Box 6"/>
                      <wp:cNvGraphicFramePr/>
                      <a:graphic xmlns:a="http://schemas.openxmlformats.org/drawingml/2006/main">
                        <a:graphicData uri="http://schemas.microsoft.com/office/word/2010/wordprocessingShape">
                          <wps:wsp>
                            <wps:cNvSpPr txBox="1"/>
                            <wps:spPr>
                              <a:xfrm>
                                <a:off x="0" y="0"/>
                                <a:ext cx="6483096" cy="1527048"/>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0B2278" w:rsidRPr="00613C4E" w:rsidRDefault="000B2278" w:rsidP="00EF28AD">
                                  <w:pPr>
                                    <w:pStyle w:val="BodyCopy"/>
                                    <w:jc w:val="both"/>
                                    <w:rPr>
                                      <w:rFonts w:cs="Arial"/>
                                      <w:b/>
                                      <w:color w:val="747678" w:themeColor="text2"/>
                                    </w:rPr>
                                  </w:pPr>
                                  <w:r w:rsidRPr="00613C4E">
                                    <w:rPr>
                                      <w:rFonts w:cs="Arial"/>
                                      <w:b/>
                                    </w:rPr>
                                    <w:t>te.com/</w:t>
                                  </w:r>
                                  <w:proofErr w:type="spellStart"/>
                                  <w:r w:rsidRPr="00613C4E">
                                    <w:rPr>
                                      <w:rFonts w:cs="Arial"/>
                                      <w:b/>
                                    </w:rPr>
                                    <w:t>sensorsolutions</w:t>
                                  </w:r>
                                  <w:proofErr w:type="spellEnd"/>
                                </w:p>
                                <w:p w:rsidR="000B2278" w:rsidRPr="00C01279" w:rsidRDefault="000B2278" w:rsidP="00EF28AD">
                                  <w:pPr>
                                    <w:pStyle w:val="Legal"/>
                                    <w:jc w:val="both"/>
                                    <w:rPr>
                                      <w:rFonts w:cs="Arial"/>
                                      <w:color w:val="747678" w:themeColor="text2"/>
                                    </w:rPr>
                                  </w:pPr>
                                  <w:r w:rsidRPr="00886D92">
                                    <w:rPr>
                                      <w:rFonts w:cs="Arial"/>
                                      <w:color w:val="747678" w:themeColor="text2"/>
                                    </w:rPr>
                                    <w:t>Measurement Specialties, Inc.</w:t>
                                  </w:r>
                                  <w:r w:rsidRPr="00C01279">
                                    <w:rPr>
                                      <w:rFonts w:cs="Arial"/>
                                      <w:color w:val="747678" w:themeColor="text2"/>
                                    </w:rPr>
                                    <w:t>, a TE Connectivity company.</w:t>
                                  </w:r>
                                </w:p>
                                <w:p w:rsidR="000B2278" w:rsidRPr="00C01279" w:rsidRDefault="000B2278" w:rsidP="00EF28AD">
                                  <w:pPr>
                                    <w:pStyle w:val="Legal"/>
                                    <w:jc w:val="both"/>
                                    <w:rPr>
                                      <w:rFonts w:cs="Arial"/>
                                      <w:color w:val="747678" w:themeColor="text2"/>
                                    </w:rPr>
                                  </w:pPr>
                                  <w:r>
                                    <w:rPr>
                                      <w:rFonts w:cs="Arial"/>
                                      <w:color w:val="747678" w:themeColor="text2"/>
                                    </w:rPr>
                                    <w:t>Measurement Specialties (MEAS),</w:t>
                                  </w:r>
                                  <w:r w:rsidRPr="00C01279">
                                    <w:rPr>
                                      <w:rFonts w:cs="Arial"/>
                                      <w:color w:val="747678" w:themeColor="text2"/>
                                    </w:rPr>
                                    <w:t xml:space="preserve"> </w:t>
                                  </w:r>
                                  <w:r>
                                    <w:rPr>
                                      <w:rFonts w:cs="Arial"/>
                                      <w:color w:val="747678" w:themeColor="text2"/>
                                    </w:rPr>
                                    <w:t xml:space="preserve">American Sensor Technologies (AST), </w:t>
                                  </w:r>
                                  <w:r w:rsidRPr="00C01279">
                                    <w:rPr>
                                      <w:rFonts w:cs="Arial"/>
                                      <w:color w:val="747678" w:themeColor="text2"/>
                                    </w:rPr>
                                    <w:t>TE Connectivity, TE Connectivity (logo) and EVERY CONNECTION COUNTS are trademarks. All other logos, products and/or company names referred to herein might be trademarks of their respective owners.</w:t>
                                  </w:r>
                                </w:p>
                                <w:p w:rsidR="000B2278" w:rsidRPr="00C01279" w:rsidRDefault="000B2278" w:rsidP="00EF28AD">
                                  <w:pPr>
                                    <w:pStyle w:val="Legal"/>
                                    <w:jc w:val="both"/>
                                    <w:rPr>
                                      <w:rFonts w:cs="Arial"/>
                                      <w:color w:val="747678" w:themeColor="text2"/>
                                    </w:rPr>
                                  </w:pPr>
                                  <w:r w:rsidRPr="00C01279">
                                    <w:rPr>
                                      <w:rFonts w:cs="Arial"/>
                                      <w:color w:val="747678" w:themeColor="text2"/>
                                    </w:rPr>
                                    <w:t xml:space="preserve">The information given herein, including drawings, illustrations and schematics which are intended for illustration purposes only, is believed to be reliable. However, TE Connectivity makes no warranties as to its accuracy or completeness and disclaims any liability in connection with its use. TE </w:t>
                                  </w:r>
                                  <w:proofErr w:type="gramStart"/>
                                  <w:r w:rsidRPr="00C01279">
                                    <w:rPr>
                                      <w:rFonts w:cs="Arial"/>
                                      <w:color w:val="747678" w:themeColor="text2"/>
                                    </w:rPr>
                                    <w:t>Connectivity‘</w:t>
                                  </w:r>
                                  <w:proofErr w:type="gramEnd"/>
                                  <w:r w:rsidRPr="00C01279">
                                    <w:rPr>
                                      <w:rFonts w:cs="Arial"/>
                                      <w:color w:val="747678" w:themeColor="text2"/>
                                    </w:rPr>
                                    <w:t>s obligations shall only be as set forth in TE Connectivity‘s Standard Terms and Conditions of Sale for this product and in no case will TE Connectivity be liable for any incidental, indirect or consequential damages arising out of the sale, resale, use or misuse of the product. Users of TE Connectivity products should make their own evaluation to determine the suitability of each such product for the specific application.</w:t>
                                  </w:r>
                                </w:p>
                                <w:p w:rsidR="000B2278" w:rsidRDefault="000B2278" w:rsidP="00EF28AD">
                                  <w:pPr>
                                    <w:pStyle w:val="Legal"/>
                                    <w:jc w:val="both"/>
                                    <w:rPr>
                                      <w:rFonts w:cs="Arial"/>
                                      <w:color w:val="747678" w:themeColor="text2"/>
                                    </w:rPr>
                                  </w:pPr>
                                  <w:r>
                                    <w:rPr>
                                      <w:rFonts w:cs="Arial"/>
                                      <w:color w:val="747678" w:themeColor="text2"/>
                                    </w:rPr>
                                    <w:t>© 2016</w:t>
                                  </w:r>
                                  <w:r w:rsidRPr="00C01279">
                                    <w:rPr>
                                      <w:rFonts w:cs="Arial"/>
                                      <w:color w:val="747678" w:themeColor="text2"/>
                                    </w:rPr>
                                    <w:t> </w:t>
                                  </w:r>
                                  <w:r w:rsidRPr="00C01279">
                                    <w:rPr>
                                      <w:rFonts w:cs="Arial"/>
                                      <w:color w:val="747678" w:themeColor="text2"/>
                                    </w:rPr>
                                    <w:t>TE Connectivity Ltd. family of companies</w:t>
                                  </w:r>
                                  <w:r w:rsidRPr="00C01279">
                                    <w:rPr>
                                      <w:rFonts w:cs="Arial"/>
                                      <w:color w:val="747678" w:themeColor="text2"/>
                                    </w:rPr>
                                    <w:t> </w:t>
                                  </w:r>
                                  <w:r w:rsidRPr="00C01279">
                                    <w:rPr>
                                      <w:rFonts w:cs="Arial"/>
                                      <w:color w:val="747678" w:themeColor="text2"/>
                                    </w:rPr>
                                    <w:t xml:space="preserve">All Rights Reserved. </w:t>
                                  </w:r>
                                </w:p>
                                <w:p w:rsidR="000B2278" w:rsidRPr="00463EEE" w:rsidRDefault="000B2278" w:rsidP="00EF28AD">
                                  <w:pPr>
                                    <w:pStyle w:val="Legal"/>
                                    <w:jc w:val="both"/>
                                    <w:rPr>
                                      <w:rFonts w:cs="Arial"/>
                                    </w:rPr>
                                  </w:pP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1480AF" id="Text Box 6" o:spid="_x0000_s1030" type="#_x0000_t202" style="position:absolute;margin-left:-7.2pt;margin-top:8.9pt;width:510.5pt;height:120.2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" filled="f" stroked="f">
                      <v:textbox>
                        <w:txbxContent>
                          <w:p w:rsidR="000B2278" w:rsidRPr="00613C4E" w:rsidRDefault="000B2278" w:rsidP="00EF28AD">
                            <w:pPr>
                              <w:pStyle w:val="BodyCopy"/>
                              <w:jc w:val="both"/>
                              <w:rPr>
                                <w:rFonts w:cs="Arial"/>
                                <w:b/>
                                <w:color w:val="747678" w:themeColor="text2"/>
                              </w:rPr>
                            </w:pPr>
                            <w:r w:rsidRPr="00613C4E">
                              <w:rPr>
                                <w:rFonts w:cs="Arial"/>
                                <w:b/>
                              </w:rPr>
                              <w:t>te.com/</w:t>
                            </w:r>
                            <w:proofErr w:type="spellStart"/>
                            <w:r w:rsidRPr="00613C4E">
                              <w:rPr>
                                <w:rFonts w:cs="Arial"/>
                                <w:b/>
                              </w:rPr>
                              <w:t>sensorsolutions</w:t>
                            </w:r>
                            <w:proofErr w:type="spellEnd"/>
                          </w:p>
                          <w:p w:rsidR="000B2278" w:rsidRPr="00C01279" w:rsidRDefault="000B2278" w:rsidP="00EF28AD">
                            <w:pPr>
                              <w:pStyle w:val="Legal"/>
                              <w:jc w:val="both"/>
                              <w:rPr>
                                <w:rFonts w:cs="Arial"/>
                                <w:color w:val="747678" w:themeColor="text2"/>
                              </w:rPr>
                            </w:pPr>
                            <w:r w:rsidRPr="00886D92">
                              <w:rPr>
                                <w:rFonts w:cs="Arial"/>
                                <w:color w:val="747678" w:themeColor="text2"/>
                              </w:rPr>
                              <w:t>Measurement Specialties, Inc.</w:t>
                            </w:r>
                            <w:r w:rsidRPr="00C01279">
                              <w:rPr>
                                <w:rFonts w:cs="Arial"/>
                                <w:color w:val="747678" w:themeColor="text2"/>
                              </w:rPr>
                              <w:t>, a TE Connectivity company.</w:t>
                            </w:r>
                          </w:p>
                          <w:p w:rsidR="000B2278" w:rsidRPr="00C01279" w:rsidRDefault="000B2278" w:rsidP="00EF28AD">
                            <w:pPr>
                              <w:pStyle w:val="Legal"/>
                              <w:jc w:val="both"/>
                              <w:rPr>
                                <w:rFonts w:cs="Arial"/>
                                <w:color w:val="747678" w:themeColor="text2"/>
                              </w:rPr>
                            </w:pPr>
                            <w:r>
                              <w:rPr>
                                <w:rFonts w:cs="Arial"/>
                                <w:color w:val="747678" w:themeColor="text2"/>
                              </w:rPr>
                              <w:t>Measurement Specialties (MEAS),</w:t>
                            </w:r>
                            <w:r w:rsidRPr="00C01279">
                              <w:rPr>
                                <w:rFonts w:cs="Arial"/>
                                <w:color w:val="747678" w:themeColor="text2"/>
                              </w:rPr>
                              <w:t xml:space="preserve"> </w:t>
                            </w:r>
                            <w:r>
                              <w:rPr>
                                <w:rFonts w:cs="Arial"/>
                                <w:color w:val="747678" w:themeColor="text2"/>
                              </w:rPr>
                              <w:t xml:space="preserve">American Sensor Technologies (AST), </w:t>
                            </w:r>
                            <w:r w:rsidRPr="00C01279">
                              <w:rPr>
                                <w:rFonts w:cs="Arial"/>
                                <w:color w:val="747678" w:themeColor="text2"/>
                              </w:rPr>
                              <w:t>TE Connectivity, TE Connectivity (logo) and EVERY CONNECTION COUNTS are trademarks. All other logos, products and/or company names referred to herein might be trademarks of their respective owners.</w:t>
                            </w:r>
                          </w:p>
                          <w:p w:rsidR="000B2278" w:rsidRPr="00C01279" w:rsidRDefault="000B2278" w:rsidP="00EF28AD">
                            <w:pPr>
                              <w:pStyle w:val="Legal"/>
                              <w:jc w:val="both"/>
                              <w:rPr>
                                <w:rFonts w:cs="Arial"/>
                                <w:color w:val="747678" w:themeColor="text2"/>
                              </w:rPr>
                            </w:pPr>
                            <w:r w:rsidRPr="00C01279">
                              <w:rPr>
                                <w:rFonts w:cs="Arial"/>
                                <w:color w:val="747678" w:themeColor="text2"/>
                              </w:rPr>
                              <w:t xml:space="preserve">The information given herein, including drawings, illustrations and schematics which are intended for illustration purposes only, is believed to be reliable. However, TE Connectivity makes no warranties as to its accuracy or completeness and disclaims any liability in connection with its use. TE </w:t>
                            </w:r>
                            <w:proofErr w:type="gramStart"/>
                            <w:r w:rsidRPr="00C01279">
                              <w:rPr>
                                <w:rFonts w:cs="Arial"/>
                                <w:color w:val="747678" w:themeColor="text2"/>
                              </w:rPr>
                              <w:t>Connectivity‘</w:t>
                            </w:r>
                            <w:proofErr w:type="gramEnd"/>
                            <w:r w:rsidRPr="00C01279">
                              <w:rPr>
                                <w:rFonts w:cs="Arial"/>
                                <w:color w:val="747678" w:themeColor="text2"/>
                              </w:rPr>
                              <w:t>s obligations shall only be as set forth in TE Connectivity‘s Standard Terms and Conditions of Sale for this product and in no case will TE Connectivity be liable for any incidental, indirect or consequential damages arising out of the sale, resale, use or misuse of the product. Users of TE Connectivity products should make their own evaluation to determine the suitability of each such product for the specific application.</w:t>
                            </w:r>
                          </w:p>
                          <w:p w:rsidR="000B2278" w:rsidRDefault="000B2278" w:rsidP="00EF28AD">
                            <w:pPr>
                              <w:pStyle w:val="Legal"/>
                              <w:jc w:val="both"/>
                              <w:rPr>
                                <w:rFonts w:cs="Arial"/>
                                <w:color w:val="747678" w:themeColor="text2"/>
                              </w:rPr>
                            </w:pPr>
                            <w:r>
                              <w:rPr>
                                <w:rFonts w:cs="Arial"/>
                                <w:color w:val="747678" w:themeColor="text2"/>
                              </w:rPr>
                              <w:t>© 2016</w:t>
                            </w:r>
                            <w:r w:rsidRPr="00C01279">
                              <w:rPr>
                                <w:rFonts w:cs="Arial"/>
                                <w:color w:val="747678" w:themeColor="text2"/>
                              </w:rPr>
                              <w:t> </w:t>
                            </w:r>
                            <w:r w:rsidRPr="00C01279">
                              <w:rPr>
                                <w:rFonts w:cs="Arial"/>
                                <w:color w:val="747678" w:themeColor="text2"/>
                              </w:rPr>
                              <w:t>TE Connectivity Ltd. family of companies</w:t>
                            </w:r>
                            <w:r w:rsidRPr="00C01279">
                              <w:rPr>
                                <w:rFonts w:cs="Arial"/>
                                <w:color w:val="747678" w:themeColor="text2"/>
                              </w:rPr>
                              <w:t> </w:t>
                            </w:r>
                            <w:r w:rsidRPr="00C01279">
                              <w:rPr>
                                <w:rFonts w:cs="Arial"/>
                                <w:color w:val="747678" w:themeColor="text2"/>
                              </w:rPr>
                              <w:t xml:space="preserve">All Rights Reserved. </w:t>
                            </w:r>
                          </w:p>
                          <w:p w:rsidR="000B2278" w:rsidRPr="00463EEE" w:rsidRDefault="000B2278" w:rsidP="00EF28AD">
                            <w:pPr>
                              <w:pStyle w:val="Legal"/>
                              <w:jc w:val="both"/>
                              <w:rPr>
                                <w:rFonts w:cs="Arial"/>
                              </w:rPr>
                            </w:pPr>
                          </w:p>
                        </w:txbxContent>
                      </v:textbox>
                    </v:shape>
                  </w:pict>
                </mc:Fallback>
              </mc:AlternateContent>
            </w:r>
          </w:p>
          <w:p w:rsidR="00FE5C39" w:rsidRPr="007555F0" w:rsidRDefault="00FE5C39" w:rsidP="00FE5C39">
            <w:pPr>
              <w:pStyle w:val="DSTableTextCentered"/>
              <w:jc w:val="left"/>
              <w:rPr>
                <w:rFonts w:ascii="Arial" w:hAnsi="Arial" w:cs="Arial"/>
                <w:color w:val="757574"/>
                <w:sz w:val="14"/>
              </w:rPr>
            </w:pPr>
          </w:p>
        </w:tc>
        <w:tc>
          <w:tcPr>
            <w:tcW w:w="3355" w:type="dxa"/>
          </w:tcPr>
          <w:p w:rsidR="00491A25" w:rsidRPr="007555F0" w:rsidRDefault="00491A25" w:rsidP="00491A25">
            <w:pPr>
              <w:pStyle w:val="DSTableTextCentered"/>
              <w:jc w:val="left"/>
              <w:rPr>
                <w:rFonts w:ascii="Arial" w:hAnsi="Arial" w:cs="Arial"/>
                <w:color w:val="757574"/>
                <w:sz w:val="14"/>
              </w:rPr>
            </w:pPr>
            <w:r w:rsidRPr="007555F0">
              <w:rPr>
                <w:rFonts w:ascii="Arial" w:hAnsi="Arial" w:cs="Arial"/>
                <w:color w:val="757574"/>
                <w:sz w:val="14"/>
              </w:rPr>
              <w:t xml:space="preserve">MEAS Switzerland </w:t>
            </w:r>
            <w:proofErr w:type="spellStart"/>
            <w:r w:rsidRPr="007555F0">
              <w:rPr>
                <w:rFonts w:ascii="Arial" w:hAnsi="Arial" w:cs="Arial"/>
                <w:color w:val="757574"/>
                <w:sz w:val="14"/>
              </w:rPr>
              <w:t>Sarl</w:t>
            </w:r>
            <w:proofErr w:type="spellEnd"/>
            <w:r w:rsidRPr="007555F0">
              <w:rPr>
                <w:rFonts w:ascii="Arial" w:hAnsi="Arial" w:cs="Arial"/>
                <w:color w:val="757574"/>
                <w:sz w:val="14"/>
              </w:rPr>
              <w:t>,</w:t>
            </w:r>
          </w:p>
          <w:p w:rsidR="00491A25" w:rsidRPr="007555F0" w:rsidRDefault="00491A25" w:rsidP="00491A25">
            <w:pPr>
              <w:pStyle w:val="DSTableTextCentered"/>
              <w:jc w:val="left"/>
              <w:rPr>
                <w:rFonts w:ascii="Arial" w:hAnsi="Arial" w:cs="Arial"/>
                <w:color w:val="757574"/>
                <w:sz w:val="14"/>
              </w:rPr>
            </w:pPr>
            <w:r w:rsidRPr="007555F0">
              <w:rPr>
                <w:rFonts w:ascii="Arial" w:hAnsi="Arial" w:cs="Arial"/>
                <w:color w:val="757574"/>
                <w:sz w:val="14"/>
              </w:rPr>
              <w:t>a TE Connectivity company</w:t>
            </w:r>
          </w:p>
          <w:p w:rsidR="00491A25" w:rsidRPr="007555F0" w:rsidRDefault="00491A25" w:rsidP="00491A25">
            <w:pPr>
              <w:pStyle w:val="DSTableTextCentered"/>
              <w:jc w:val="left"/>
              <w:rPr>
                <w:rFonts w:ascii="Arial" w:hAnsi="Arial" w:cs="Arial"/>
                <w:color w:val="757574"/>
                <w:sz w:val="14"/>
                <w:lang w:val="fr-CH"/>
              </w:rPr>
            </w:pPr>
            <w:r w:rsidRPr="007555F0">
              <w:rPr>
                <w:rFonts w:ascii="Arial" w:hAnsi="Arial" w:cs="Arial"/>
                <w:color w:val="757574"/>
                <w:sz w:val="14"/>
                <w:lang w:val="fr-CH"/>
              </w:rPr>
              <w:t>Ch. Chapons-des-Prés 11</w:t>
            </w:r>
          </w:p>
          <w:p w:rsidR="00491A25" w:rsidRPr="007555F0" w:rsidRDefault="00491A25" w:rsidP="00491A25">
            <w:pPr>
              <w:pStyle w:val="DSTableTextCentered"/>
              <w:jc w:val="left"/>
              <w:rPr>
                <w:rFonts w:ascii="Arial" w:hAnsi="Arial" w:cs="Arial"/>
                <w:color w:val="757574"/>
                <w:sz w:val="14"/>
                <w:lang w:val="fr-CH"/>
              </w:rPr>
            </w:pPr>
            <w:r w:rsidRPr="007555F0">
              <w:rPr>
                <w:rFonts w:ascii="Arial" w:hAnsi="Arial" w:cs="Arial"/>
                <w:color w:val="757574"/>
                <w:sz w:val="14"/>
                <w:lang w:val="fr-CH"/>
              </w:rPr>
              <w:t>CH-2022 Bevaix</w:t>
            </w:r>
          </w:p>
          <w:p w:rsidR="00491A25" w:rsidRPr="007555F0" w:rsidRDefault="00491A25" w:rsidP="00491A25">
            <w:pPr>
              <w:pStyle w:val="DSTableTextCentered"/>
              <w:jc w:val="left"/>
              <w:rPr>
                <w:rFonts w:ascii="Arial" w:hAnsi="Arial" w:cs="Arial"/>
                <w:color w:val="757574"/>
                <w:sz w:val="14"/>
              </w:rPr>
            </w:pPr>
            <w:r w:rsidRPr="007555F0">
              <w:rPr>
                <w:rFonts w:ascii="Arial" w:hAnsi="Arial" w:cs="Arial"/>
                <w:color w:val="757574"/>
                <w:sz w:val="14"/>
              </w:rPr>
              <w:t>Tel:  +41 32 847 9550</w:t>
            </w:r>
          </w:p>
          <w:p w:rsidR="00491A25" w:rsidRPr="007555F0" w:rsidRDefault="00491A25" w:rsidP="00491A25">
            <w:pPr>
              <w:pStyle w:val="DSTableTextCentered"/>
              <w:jc w:val="left"/>
              <w:rPr>
                <w:rFonts w:ascii="Arial" w:hAnsi="Arial" w:cs="Arial"/>
                <w:color w:val="757574"/>
                <w:sz w:val="14"/>
              </w:rPr>
            </w:pPr>
            <w:r w:rsidRPr="007555F0">
              <w:rPr>
                <w:rFonts w:ascii="Arial" w:hAnsi="Arial" w:cs="Arial"/>
                <w:color w:val="757574"/>
                <w:sz w:val="14"/>
              </w:rPr>
              <w:t>Fax: +41 32 847 9569</w:t>
            </w:r>
          </w:p>
          <w:p w:rsidR="00491A25" w:rsidRPr="007555F0" w:rsidRDefault="0004724A" w:rsidP="00491A25">
            <w:pPr>
              <w:pStyle w:val="DSTableTextCentered"/>
              <w:jc w:val="left"/>
              <w:rPr>
                <w:rFonts w:ascii="Arial" w:hAnsi="Arial" w:cs="Arial"/>
                <w:color w:val="757574"/>
                <w:sz w:val="14"/>
                <w:lang w:val="de-CH"/>
              </w:rPr>
            </w:pPr>
            <w:hyperlink r:id="rId48" w:history="1">
              <w:r w:rsidR="00491A25" w:rsidRPr="007555F0">
                <w:rPr>
                  <w:rStyle w:val="Hyperlink"/>
                  <w:rFonts w:ascii="Arial" w:hAnsi="Arial" w:cs="Arial"/>
                  <w:sz w:val="14"/>
                  <w:lang w:val="de-CH"/>
                </w:rPr>
                <w:t>customercare.bevx@te.com</w:t>
              </w:r>
            </w:hyperlink>
          </w:p>
          <w:p w:rsidR="00FE5C39" w:rsidRPr="007555F0" w:rsidRDefault="00FE5C39" w:rsidP="00FE5C39">
            <w:pPr>
              <w:pStyle w:val="DSTableTextCentered"/>
              <w:tabs>
                <w:tab w:val="left" w:pos="360"/>
              </w:tabs>
              <w:jc w:val="left"/>
              <w:rPr>
                <w:rFonts w:ascii="Arial" w:hAnsi="Arial" w:cs="Arial"/>
                <w:color w:val="757574"/>
                <w:sz w:val="14"/>
                <w:lang w:val="fr-FR"/>
              </w:rPr>
            </w:pPr>
          </w:p>
        </w:tc>
        <w:tc>
          <w:tcPr>
            <w:tcW w:w="3355" w:type="dxa"/>
          </w:tcPr>
          <w:p w:rsidR="00FE5C39" w:rsidRPr="007555F0" w:rsidRDefault="00FE5C39" w:rsidP="00FE5C39">
            <w:pPr>
              <w:pStyle w:val="DSTableTextCentered"/>
              <w:jc w:val="left"/>
              <w:rPr>
                <w:rFonts w:ascii="Arial" w:hAnsi="Arial" w:cs="Arial"/>
                <w:color w:val="757574"/>
                <w:sz w:val="14"/>
              </w:rPr>
            </w:pPr>
            <w:r w:rsidRPr="007555F0">
              <w:rPr>
                <w:rFonts w:ascii="Arial" w:hAnsi="Arial" w:cs="Arial"/>
                <w:color w:val="757574"/>
                <w:sz w:val="14"/>
              </w:rPr>
              <w:t>Measurement Specialties (China), Ltd.,</w:t>
            </w:r>
          </w:p>
          <w:p w:rsidR="00FE5C39" w:rsidRPr="007555F0" w:rsidRDefault="00FE5C39" w:rsidP="00FE5C39">
            <w:pPr>
              <w:pStyle w:val="DSTableTextCentered"/>
              <w:jc w:val="left"/>
              <w:rPr>
                <w:rFonts w:ascii="Arial" w:hAnsi="Arial" w:cs="Arial"/>
                <w:color w:val="757574"/>
                <w:sz w:val="14"/>
              </w:rPr>
            </w:pPr>
            <w:r w:rsidRPr="007555F0">
              <w:rPr>
                <w:rFonts w:ascii="Arial" w:hAnsi="Arial" w:cs="Arial"/>
                <w:color w:val="757574"/>
                <w:sz w:val="14"/>
              </w:rPr>
              <w:t>a TE Connectivity Company</w:t>
            </w:r>
          </w:p>
          <w:p w:rsidR="00FE5C39" w:rsidRPr="007555F0" w:rsidRDefault="00FE5C39" w:rsidP="00FE5C39">
            <w:pPr>
              <w:pStyle w:val="DSTableTextCentered"/>
              <w:jc w:val="left"/>
              <w:rPr>
                <w:rFonts w:ascii="Arial" w:hAnsi="Arial" w:cs="Arial"/>
                <w:color w:val="757574"/>
                <w:sz w:val="14"/>
              </w:rPr>
            </w:pPr>
            <w:r w:rsidRPr="007555F0">
              <w:rPr>
                <w:rFonts w:ascii="Arial" w:hAnsi="Arial" w:cs="Arial"/>
                <w:color w:val="757574"/>
                <w:sz w:val="14"/>
              </w:rPr>
              <w:t>No. 26 Langshan Road</w:t>
            </w:r>
          </w:p>
          <w:p w:rsidR="00FE5C39" w:rsidRPr="007555F0" w:rsidRDefault="00FE5C39" w:rsidP="00FE5C39">
            <w:pPr>
              <w:pStyle w:val="DSTableTextCentered"/>
              <w:jc w:val="left"/>
              <w:rPr>
                <w:rFonts w:ascii="Arial" w:hAnsi="Arial" w:cs="Arial"/>
                <w:color w:val="757574"/>
                <w:sz w:val="14"/>
              </w:rPr>
            </w:pPr>
            <w:r w:rsidRPr="007555F0">
              <w:rPr>
                <w:rFonts w:ascii="Arial" w:hAnsi="Arial" w:cs="Arial"/>
                <w:color w:val="757574"/>
                <w:sz w:val="14"/>
              </w:rPr>
              <w:t>Shenzhen High-Tech Park (North)</w:t>
            </w:r>
          </w:p>
          <w:p w:rsidR="00FE5C39" w:rsidRPr="007555F0" w:rsidRDefault="00FE5C39" w:rsidP="00FE5C39">
            <w:pPr>
              <w:pStyle w:val="DSTableTextCentered"/>
              <w:jc w:val="left"/>
              <w:rPr>
                <w:rFonts w:ascii="Arial" w:hAnsi="Arial" w:cs="Arial"/>
                <w:color w:val="757574"/>
                <w:sz w:val="14"/>
              </w:rPr>
            </w:pPr>
            <w:r w:rsidRPr="007555F0">
              <w:rPr>
                <w:rFonts w:ascii="Arial" w:hAnsi="Arial" w:cs="Arial"/>
                <w:color w:val="757574"/>
                <w:sz w:val="14"/>
              </w:rPr>
              <w:t>Nanshan District, Shenzhen 518057</w:t>
            </w:r>
          </w:p>
          <w:p w:rsidR="00FE5C39" w:rsidRPr="007555F0" w:rsidRDefault="00FE5C39" w:rsidP="00FE5C39">
            <w:pPr>
              <w:pStyle w:val="DSTableTextCentered"/>
              <w:jc w:val="left"/>
              <w:rPr>
                <w:rFonts w:ascii="Arial" w:hAnsi="Arial" w:cs="Arial"/>
                <w:color w:val="757574"/>
                <w:sz w:val="14"/>
              </w:rPr>
            </w:pPr>
            <w:r w:rsidRPr="007555F0">
              <w:rPr>
                <w:rFonts w:ascii="Arial" w:hAnsi="Arial" w:cs="Arial"/>
                <w:color w:val="757574"/>
                <w:sz w:val="14"/>
              </w:rPr>
              <w:t>China</w:t>
            </w:r>
          </w:p>
          <w:p w:rsidR="00FE5C39" w:rsidRPr="007555F0" w:rsidRDefault="00FE5C39" w:rsidP="00FE5C39">
            <w:pPr>
              <w:pStyle w:val="DSTableTextCentered"/>
              <w:jc w:val="left"/>
              <w:rPr>
                <w:rFonts w:ascii="Arial" w:hAnsi="Arial" w:cs="Arial"/>
                <w:color w:val="757574"/>
                <w:sz w:val="14"/>
              </w:rPr>
            </w:pPr>
            <w:r w:rsidRPr="007555F0">
              <w:rPr>
                <w:rFonts w:ascii="Arial" w:hAnsi="Arial" w:cs="Arial"/>
                <w:color w:val="757574"/>
                <w:sz w:val="14"/>
              </w:rPr>
              <w:t>Tel: +86 755 3330 5088</w:t>
            </w:r>
          </w:p>
          <w:p w:rsidR="00FE5C39" w:rsidRPr="007555F0" w:rsidRDefault="00FE5C39" w:rsidP="00FE5C39">
            <w:pPr>
              <w:pStyle w:val="DSTableTextCentered"/>
              <w:jc w:val="left"/>
              <w:rPr>
                <w:rFonts w:ascii="Arial" w:hAnsi="Arial" w:cs="Arial"/>
                <w:color w:val="757574"/>
                <w:sz w:val="14"/>
              </w:rPr>
            </w:pPr>
            <w:r w:rsidRPr="007555F0">
              <w:rPr>
                <w:rFonts w:ascii="Arial" w:hAnsi="Arial" w:cs="Arial"/>
                <w:color w:val="757574"/>
                <w:sz w:val="14"/>
              </w:rPr>
              <w:t>Fax: +86 755 3330 5099</w:t>
            </w:r>
          </w:p>
          <w:p w:rsidR="00491A25" w:rsidRPr="007555F0" w:rsidRDefault="00FE5C39" w:rsidP="00491A25">
            <w:pPr>
              <w:pStyle w:val="DSTableTextCentered"/>
              <w:jc w:val="left"/>
              <w:rPr>
                <w:rFonts w:ascii="Arial" w:hAnsi="Arial" w:cs="Arial"/>
                <w:color w:val="757574"/>
                <w:sz w:val="14"/>
              </w:rPr>
            </w:pPr>
            <w:r w:rsidRPr="007555F0">
              <w:rPr>
                <w:rFonts w:ascii="Arial" w:hAnsi="Arial" w:cs="Arial"/>
                <w:color w:val="757574"/>
                <w:sz w:val="14"/>
              </w:rPr>
              <w:t xml:space="preserve">Sales: </w:t>
            </w:r>
            <w:hyperlink r:id="rId49" w:history="1">
              <w:r w:rsidR="00491A25" w:rsidRPr="007555F0">
                <w:rPr>
                  <w:rStyle w:val="Hyperlink"/>
                  <w:rFonts w:ascii="Arial" w:hAnsi="Arial" w:cs="Arial"/>
                  <w:sz w:val="14"/>
                </w:rPr>
                <w:t>customercare.shzn@te.com</w:t>
              </w:r>
            </w:hyperlink>
          </w:p>
        </w:tc>
      </w:tr>
    </w:tbl>
    <w:p w:rsidR="00121C41" w:rsidRPr="007555F0" w:rsidRDefault="00EF28AD">
      <w:pPr>
        <w:pStyle w:val="Legal"/>
        <w:rPr>
          <w:rFonts w:cs="Arial"/>
          <w:lang w:val="de-DE"/>
        </w:rPr>
      </w:pPr>
      <w:r w:rsidRPr="007555F0">
        <w:rPr>
          <w:rFonts w:cs="Arial"/>
          <w:noProof/>
        </w:rPr>
        <w:drawing>
          <wp:anchor distT="0" distB="0" distL="114300" distR="114300" simplePos="0" relativeHeight="251654656" behindDoc="1" locked="0" layoutInCell="1" allowOverlap="1" wp14:anchorId="0EA7DBF5" wp14:editId="58AE11C1">
            <wp:simplePos x="0" y="0"/>
            <wp:positionH relativeFrom="column">
              <wp:posOffset>4309110</wp:posOffset>
            </wp:positionH>
            <wp:positionV relativeFrom="paragraph">
              <wp:posOffset>8078470</wp:posOffset>
            </wp:positionV>
            <wp:extent cx="1042035" cy="640080"/>
            <wp:effectExtent l="0" t="0" r="5715" b="762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TE_logo_rgb"/>
                    <pic:cNvPicPr>
                      <a:picLocks noChangeAspect="1" noChangeArrowheads="1"/>
                    </pic:cNvPicPr>
                  </pic:nvPicPr>
                  <pic:blipFill rotWithShape="1">
                    <a:blip r:embed="rId50">
                      <a:extLst>
                        <a:ext uri="{28A0092B-C50C-407E-A947-70E740481C1C}">
                          <a14:useLocalDpi xmlns:a14="http://schemas.microsoft.com/office/drawing/2010/main" val="0"/>
                        </a:ext>
                      </a:extLst>
                    </a:blip>
                    <a:srcRect t="5571"/>
                    <a:stretch/>
                  </pic:blipFill>
                  <pic:spPr bwMode="auto">
                    <a:xfrm>
                      <a:off x="0" y="0"/>
                      <a:ext cx="1042035" cy="6400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121C41" w:rsidRPr="007555F0" w:rsidSect="005F4326">
      <w:headerReference w:type="default" r:id="rId51"/>
      <w:headerReference w:type="first" r:id="rId52"/>
      <w:type w:val="continuous"/>
      <w:pgSz w:w="12240" w:h="15840"/>
      <w:pgMar w:top="1526" w:right="1080" w:bottom="1440" w:left="1080" w:header="576" w:footer="576" w:gutter="0"/>
      <w:cols w:num="2"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4724A" w:rsidRDefault="0004724A" w:rsidP="00DB7249">
      <w:r>
        <w:separator/>
      </w:r>
    </w:p>
  </w:endnote>
  <w:endnote w:type="continuationSeparator" w:id="0">
    <w:p w:rsidR="0004724A" w:rsidRDefault="0004724A" w:rsidP="00DB72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Lucida Grande">
    <w:altName w:val="Times New Roman"/>
    <w:charset w:val="00"/>
    <w:family w:val="auto"/>
    <w:pitch w:val="variable"/>
    <w:sig w:usb0="00000000" w:usb1="5000A1FF" w:usb2="00000000" w:usb3="00000000" w:csb0="000001BF" w:csb1="00000000"/>
  </w:font>
  <w:font w:name="MV Boli">
    <w:panose1 w:val="02000500030200090000"/>
    <w:charset w:val="00"/>
    <w:family w:val="auto"/>
    <w:pitch w:val="variable"/>
    <w:sig w:usb0="00000003" w:usb1="00000000" w:usb2="000001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B2278" w:rsidRDefault="000B2278" w:rsidP="00060F5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0B2278" w:rsidRDefault="000B2278" w:rsidP="00060F55">
    <w:pPr>
      <w:pStyle w:val="Footer"/>
      <w:ind w:right="360"/>
    </w:pPr>
  </w:p>
  <w:p w:rsidR="000B2278" w:rsidRDefault="000B227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B2278" w:rsidRPr="00060F55" w:rsidRDefault="000B2278" w:rsidP="00060F55">
    <w:pPr>
      <w:pStyle w:val="Footer"/>
      <w:framePr w:wrap="around" w:vAnchor="text" w:hAnchor="page" w:x="10899" w:y="6"/>
      <w:rPr>
        <w:rStyle w:val="PageNumber"/>
        <w:color w:val="757574"/>
      </w:rPr>
    </w:pPr>
    <w:r>
      <w:rPr>
        <w:rStyle w:val="PageNumber"/>
        <w:color w:val="757574"/>
      </w:rPr>
      <w:t xml:space="preserve">Page </w:t>
    </w:r>
    <w:r w:rsidRPr="00060F55">
      <w:rPr>
        <w:rStyle w:val="PageNumber"/>
        <w:color w:val="757574"/>
      </w:rPr>
      <w:fldChar w:fldCharType="begin"/>
    </w:r>
    <w:r w:rsidRPr="00060F55">
      <w:rPr>
        <w:rStyle w:val="PageNumber"/>
        <w:color w:val="757574"/>
      </w:rPr>
      <w:instrText xml:space="preserve">PAGE  </w:instrText>
    </w:r>
    <w:r w:rsidRPr="00060F55">
      <w:rPr>
        <w:rStyle w:val="PageNumber"/>
        <w:color w:val="757574"/>
      </w:rPr>
      <w:fldChar w:fldCharType="separate"/>
    </w:r>
    <w:r>
      <w:rPr>
        <w:rStyle w:val="PageNumber"/>
        <w:noProof/>
        <w:color w:val="757574"/>
      </w:rPr>
      <w:t>2</w:t>
    </w:r>
    <w:r w:rsidRPr="00060F55">
      <w:rPr>
        <w:rStyle w:val="PageNumber"/>
        <w:color w:val="757574"/>
      </w:rPr>
      <w:fldChar w:fldCharType="end"/>
    </w:r>
  </w:p>
  <w:p w:rsidR="000B2278" w:rsidRPr="00107854" w:rsidRDefault="000B2278" w:rsidP="00107854">
    <w:pPr>
      <w:pStyle w:val="FooterText"/>
      <w:rPr>
        <w:color w:val="757574"/>
      </w:rPr>
    </w:pPr>
    <w:r>
      <w:rPr>
        <w:b/>
        <w:caps w:val="0"/>
        <w:noProof/>
        <w:color w:val="005587"/>
        <w:sz w:val="24"/>
        <w:szCs w:val="24"/>
        <w14:numSpacing w14:val="default"/>
      </w:rPr>
      <mc:AlternateContent>
        <mc:Choice Requires="wps">
          <w:drawing>
            <wp:anchor distT="0" distB="0" distL="114300" distR="114300" simplePos="0" relativeHeight="251655168" behindDoc="0" locked="0" layoutInCell="1" allowOverlap="1" wp14:anchorId="1BDB4DAD" wp14:editId="473FAAB5">
              <wp:simplePos x="0" y="0"/>
              <wp:positionH relativeFrom="column">
                <wp:posOffset>-685800</wp:posOffset>
              </wp:positionH>
              <wp:positionV relativeFrom="paragraph">
                <wp:posOffset>-146050</wp:posOffset>
              </wp:positionV>
              <wp:extent cx="7223760" cy="0"/>
              <wp:effectExtent l="0" t="19050" r="34290" b="19050"/>
              <wp:wrapNone/>
              <wp:docPr id="7" name="Straight Connector 7"/>
              <wp:cNvGraphicFramePr/>
              <a:graphic xmlns:a="http://schemas.openxmlformats.org/drawingml/2006/main">
                <a:graphicData uri="http://schemas.microsoft.com/office/word/2010/wordprocessingShape">
                  <wps:wsp>
                    <wps:cNvCnPr/>
                    <wps:spPr>
                      <a:xfrm>
                        <a:off x="0" y="0"/>
                        <a:ext cx="7223760" cy="0"/>
                      </a:xfrm>
                      <a:prstGeom prst="line">
                        <a:avLst/>
                      </a:prstGeom>
                      <a:ln w="38100" cmpd="sng">
                        <a:solidFill>
                          <a:schemeClr val="accent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22E73F1D" id="Straight Connector 7" o:spid="_x0000_s1026" style="position:absolute;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4pt,-11.5pt" to="514.8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" strokecolor="#e98300 [3204]" strokeweight="3pt"/>
          </w:pict>
        </mc:Fallback>
      </mc:AlternateContent>
    </w:r>
    <w:r>
      <w:t xml:space="preserve">TE CONNECTIVITY SENSORS </w:t>
    </w:r>
    <w:r w:rsidRPr="00DB03E2">
      <w:rPr>
        <w:color w:val="757574"/>
      </w:rPr>
      <w:t>///</w:t>
    </w:r>
    <w:r>
      <w:rPr>
        <w:color w:val="757574"/>
      </w:rPr>
      <w:t xml:space="preserve"> AST</w:t>
    </w:r>
    <w:r w:rsidR="00A63BB6">
      <w:rPr>
        <w:color w:val="757574"/>
      </w:rPr>
      <w:t>20HA</w:t>
    </w:r>
    <w:r>
      <w:rPr>
        <w:color w:val="757574"/>
      </w:rPr>
      <w:tab/>
      <w:t xml:space="preserve">                   1</w:t>
    </w:r>
    <w:r w:rsidR="006709E4">
      <w:rPr>
        <w:color w:val="757574"/>
      </w:rPr>
      <w:t>2</w:t>
    </w:r>
    <w:r>
      <w:rPr>
        <w:color w:val="757574"/>
      </w:rPr>
      <w:t>/2019</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B2278" w:rsidRDefault="000B2278" w:rsidP="000F55E0">
    <w:pPr>
      <w:pStyle w:val="Footer"/>
      <w:framePr w:w="1604" w:h="614" w:hRule="exact" w:wrap="around" w:vAnchor="text" w:hAnchor="page" w:x="9780" w:y="1"/>
      <w:spacing w:after="0" w:line="200" w:lineRule="exact"/>
      <w:jc w:val="right"/>
      <w:rPr>
        <w:rStyle w:val="PageNumber"/>
        <w:color w:val="757574"/>
      </w:rPr>
    </w:pPr>
    <w:r>
      <w:rPr>
        <w:rStyle w:val="PageNumber"/>
        <w:color w:val="757574"/>
      </w:rPr>
      <w:t xml:space="preserve">Page </w:t>
    </w:r>
    <w:r w:rsidRPr="00060F55">
      <w:rPr>
        <w:rStyle w:val="PageNumber"/>
        <w:color w:val="757574"/>
      </w:rPr>
      <w:fldChar w:fldCharType="begin"/>
    </w:r>
    <w:r w:rsidRPr="00060F55">
      <w:rPr>
        <w:rStyle w:val="PageNumber"/>
        <w:color w:val="757574"/>
      </w:rPr>
      <w:instrText xml:space="preserve">PAGE  </w:instrText>
    </w:r>
    <w:r w:rsidRPr="00060F55">
      <w:rPr>
        <w:rStyle w:val="PageNumber"/>
        <w:color w:val="757574"/>
      </w:rPr>
      <w:fldChar w:fldCharType="separate"/>
    </w:r>
    <w:r>
      <w:rPr>
        <w:rStyle w:val="PageNumber"/>
        <w:noProof/>
        <w:color w:val="757574"/>
      </w:rPr>
      <w:t>2</w:t>
    </w:r>
    <w:r w:rsidRPr="00060F55">
      <w:rPr>
        <w:rStyle w:val="PageNumber"/>
        <w:color w:val="757574"/>
      </w:rPr>
      <w:fldChar w:fldCharType="end"/>
    </w:r>
  </w:p>
  <w:p w:rsidR="000B2278" w:rsidRPr="009A62BA" w:rsidRDefault="000B2278" w:rsidP="000F55E0">
    <w:pPr>
      <w:pStyle w:val="FooterText"/>
      <w:rPr>
        <w:rStyle w:val="Emphasis"/>
        <w:caps/>
        <w:color w:val="757574"/>
        <w:sz w:val="16"/>
        <w:szCs w:val="16"/>
      </w:rPr>
    </w:pPr>
    <w:r>
      <w:rPr>
        <w:b/>
        <w:caps w:val="0"/>
        <w:noProof/>
        <w:color w:val="005587"/>
        <w:sz w:val="24"/>
        <w:szCs w:val="24"/>
        <w14:numSpacing w14:val="default"/>
      </w:rPr>
      <mc:AlternateContent>
        <mc:Choice Requires="wps">
          <w:drawing>
            <wp:anchor distT="0" distB="0" distL="114300" distR="114300" simplePos="0" relativeHeight="251659264" behindDoc="0" locked="0" layoutInCell="1" allowOverlap="1" wp14:anchorId="2AC5C157" wp14:editId="7F96EDEF">
              <wp:simplePos x="0" y="0"/>
              <wp:positionH relativeFrom="column">
                <wp:posOffset>-685800</wp:posOffset>
              </wp:positionH>
              <wp:positionV relativeFrom="paragraph">
                <wp:posOffset>-142240</wp:posOffset>
              </wp:positionV>
              <wp:extent cx="7223760" cy="0"/>
              <wp:effectExtent l="0" t="19050" r="34290" b="19050"/>
              <wp:wrapNone/>
              <wp:docPr id="54" name="Straight Connector 54"/>
              <wp:cNvGraphicFramePr/>
              <a:graphic xmlns:a="http://schemas.openxmlformats.org/drawingml/2006/main">
                <a:graphicData uri="http://schemas.microsoft.com/office/word/2010/wordprocessingShape">
                  <wps:wsp>
                    <wps:cNvCnPr/>
                    <wps:spPr>
                      <a:xfrm>
                        <a:off x="0" y="0"/>
                        <a:ext cx="7223760" cy="0"/>
                      </a:xfrm>
                      <a:prstGeom prst="line">
                        <a:avLst/>
                      </a:prstGeom>
                      <a:ln w="38100" cmpd="sng">
                        <a:solidFill>
                          <a:schemeClr val="accent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50EF688B" id="Straight Connector 54"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4pt,-11.2pt" to="514.8pt,-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" strokecolor="#e98300 [3204]" strokeweight="3pt"/>
          </w:pict>
        </mc:Fallback>
      </mc:AlternateContent>
    </w:r>
    <w:r w:rsidRPr="000F55E0">
      <w:t xml:space="preserve"> </w:t>
    </w:r>
    <w:r w:rsidRPr="000A5FBD">
      <w:t xml:space="preserve">TE CONNECTIVITY SENSORS </w:t>
    </w:r>
    <w:r w:rsidRPr="00DB03E2">
      <w:rPr>
        <w:color w:val="757574"/>
      </w:rPr>
      <w:t>///</w:t>
    </w:r>
    <w:r w:rsidRPr="0073269E">
      <w:rPr>
        <w:color w:val="757574"/>
      </w:rPr>
      <w:t>MS</w:t>
    </w:r>
    <w:r>
      <w:rPr>
        <w:color w:val="757574"/>
      </w:rPr>
      <w:t>5</w:t>
    </w:r>
    <w:r w:rsidRPr="0073269E">
      <w:rPr>
        <w:color w:val="757574"/>
      </w:rPr>
      <w:t>5xx Series Surface Models</w:t>
    </w:r>
    <w:r w:rsidRPr="00D40D8D">
      <w:rPr>
        <w:color w:val="757574"/>
      </w:rPr>
      <w:t xml:space="preserve">      </w:t>
    </w:r>
    <w:r>
      <w:rPr>
        <w:color w:val="757574"/>
      </w:rPr>
      <w:t xml:space="preserve">    08/2018</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4724A" w:rsidRDefault="0004724A" w:rsidP="00DB7249">
      <w:r>
        <w:separator/>
      </w:r>
    </w:p>
  </w:footnote>
  <w:footnote w:type="continuationSeparator" w:id="0">
    <w:p w:rsidR="0004724A" w:rsidRDefault="0004724A" w:rsidP="00DB72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B2278" w:rsidRPr="006A31DD" w:rsidRDefault="000B2278" w:rsidP="006A31DD">
    <w:pPr>
      <w:pStyle w:val="Header"/>
    </w:pPr>
    <w:r>
      <w:rPr>
        <w:noProof/>
      </w:rPr>
      <w:drawing>
        <wp:anchor distT="0" distB="0" distL="114300" distR="114300" simplePos="0" relativeHeight="251665408" behindDoc="0" locked="0" layoutInCell="1" allowOverlap="1" wp14:anchorId="3ACD07F9" wp14:editId="66B7BAFD">
          <wp:simplePos x="0" y="0"/>
          <wp:positionH relativeFrom="page">
            <wp:align>right</wp:align>
          </wp:positionH>
          <wp:positionV relativeFrom="paragraph">
            <wp:posOffset>-361950</wp:posOffset>
          </wp:positionV>
          <wp:extent cx="1984248" cy="1307592"/>
          <wp:effectExtent l="0" t="0" r="0" b="6985"/>
          <wp:wrapThrough wrapText="bothSides">
            <wp:wrapPolygon edited="0">
              <wp:start x="0" y="0"/>
              <wp:lineTo x="0" y="21401"/>
              <wp:lineTo x="21365" y="21401"/>
              <wp:lineTo x="21365" y="0"/>
              <wp:lineTo x="0" y="0"/>
            </wp:wrapPolygon>
          </wp:wrapThrough>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TE_logo_rgb"/>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84248" cy="1307592"/>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B2278" w:rsidRDefault="000B2278">
    <w:pPr>
      <w:pStyle w:val="Header"/>
    </w:pPr>
    <w:r>
      <w:rPr>
        <w:noProof/>
      </w:rPr>
      <w:drawing>
        <wp:anchor distT="0" distB="0" distL="114300" distR="114300" simplePos="0" relativeHeight="251661312" behindDoc="0" locked="0" layoutInCell="1" allowOverlap="1" wp14:anchorId="7084B8D1" wp14:editId="2EB32CAD">
          <wp:simplePos x="0" y="0"/>
          <wp:positionH relativeFrom="outsideMargin">
            <wp:posOffset>-1308735</wp:posOffset>
          </wp:positionH>
          <wp:positionV relativeFrom="paragraph">
            <wp:posOffset>-356235</wp:posOffset>
          </wp:positionV>
          <wp:extent cx="1984248" cy="1307592"/>
          <wp:effectExtent l="0" t="0" r="0" b="6985"/>
          <wp:wrapThrough wrapText="bothSides">
            <wp:wrapPolygon edited="0">
              <wp:start x="0" y="0"/>
              <wp:lineTo x="0" y="21401"/>
              <wp:lineTo x="21365" y="21401"/>
              <wp:lineTo x="21365"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TE_logo_rgb"/>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84248" cy="1307592"/>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B2278" w:rsidRDefault="007B3F35" w:rsidP="00B87AEB">
    <w:pPr>
      <w:pStyle w:val="Subtitle"/>
      <w:rPr>
        <w:rFonts w:ascii="Arial Black" w:hAnsi="Arial Black" w:cstheme="minorBidi"/>
        <w:b/>
        <w:bCs/>
        <w:caps/>
        <w:color w:val="E57C23"/>
        <w:sz w:val="20"/>
        <w:szCs w:val="20"/>
      </w:rPr>
    </w:pPr>
    <w:r w:rsidRPr="007555F0">
      <w:drawing>
        <wp:anchor distT="0" distB="0" distL="114300" distR="114300" simplePos="0" relativeHeight="251669504" behindDoc="1" locked="0" layoutInCell="1" allowOverlap="1" wp14:anchorId="24E4E4BC" wp14:editId="7C27B57E">
          <wp:simplePos x="0" y="0"/>
          <wp:positionH relativeFrom="column">
            <wp:posOffset>5480050</wp:posOffset>
          </wp:positionH>
          <wp:positionV relativeFrom="paragraph">
            <wp:posOffset>-304800</wp:posOffset>
          </wp:positionV>
          <wp:extent cx="1042035" cy="640080"/>
          <wp:effectExtent l="0" t="0" r="5715" b="762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TE_logo_rgb"/>
                  <pic:cNvPicPr>
                    <a:picLocks noChangeAspect="1" noChangeArrowheads="1"/>
                  </pic:cNvPicPr>
                </pic:nvPicPr>
                <pic:blipFill rotWithShape="1">
                  <a:blip r:embed="rId1">
                    <a:extLst>
                      <a:ext uri="{28A0092B-C50C-407E-A947-70E740481C1C}">
                        <a14:useLocalDpi xmlns:a14="http://schemas.microsoft.com/office/drawing/2010/main" val="0"/>
                      </a:ext>
                    </a:extLst>
                  </a:blip>
                  <a:srcRect t="5571"/>
                  <a:stretch/>
                </pic:blipFill>
                <pic:spPr bwMode="auto">
                  <a:xfrm>
                    <a:off x="0" y="0"/>
                    <a:ext cx="1042035" cy="6400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B2278">
      <w:rPr>
        <w:rFonts w:ascii="Arial Black" w:hAnsi="Arial Black" w:cstheme="minorBidi"/>
        <w:b/>
        <w:bCs/>
        <w:caps/>
        <w:color w:val="E57C23"/>
        <w:sz w:val="20"/>
        <w:szCs w:val="20"/>
      </w:rPr>
      <w:t>AST</w:t>
    </w:r>
    <w:r w:rsidR="00A63BB6">
      <w:rPr>
        <w:rFonts w:ascii="Arial Black" w:hAnsi="Arial Black" w:cstheme="minorBidi"/>
        <w:b/>
        <w:bCs/>
        <w:caps/>
        <w:color w:val="E57C23"/>
        <w:sz w:val="20"/>
        <w:szCs w:val="20"/>
      </w:rPr>
      <w:t>20HA Pressure transducer / transmitter</w:t>
    </w:r>
  </w:p>
  <w:p w:rsidR="000B2278" w:rsidRDefault="000B2278" w:rsidP="009A62BA">
    <w:pPr>
      <w:pStyle w:val="Subtitle"/>
    </w:pPr>
    <w:r>
      <w:rPr>
        <w14:numSpacing w14:val="default"/>
      </w:rPr>
      <mc:AlternateContent>
        <mc:Choice Requires="wpg">
          <w:drawing>
            <wp:anchor distT="0" distB="0" distL="114300" distR="114300" simplePos="0" relativeHeight="251663360" behindDoc="0" locked="0" layoutInCell="1" allowOverlap="1" wp14:anchorId="129BD6CD" wp14:editId="7F8C21DA">
              <wp:simplePos x="0" y="0"/>
              <wp:positionH relativeFrom="column">
                <wp:posOffset>-703580</wp:posOffset>
              </wp:positionH>
              <wp:positionV relativeFrom="paragraph">
                <wp:posOffset>215900</wp:posOffset>
              </wp:positionV>
              <wp:extent cx="7152640" cy="0"/>
              <wp:effectExtent l="0" t="25400" r="10160" b="25400"/>
              <wp:wrapNone/>
              <wp:docPr id="18" name="Group 18"/>
              <wp:cNvGraphicFramePr/>
              <a:graphic xmlns:a="http://schemas.openxmlformats.org/drawingml/2006/main">
                <a:graphicData uri="http://schemas.microsoft.com/office/word/2010/wordprocessingGroup">
                  <wpg:wgp>
                    <wpg:cNvGrpSpPr/>
                    <wpg:grpSpPr>
                      <a:xfrm>
                        <a:off x="0" y="0"/>
                        <a:ext cx="7152640" cy="0"/>
                        <a:chOff x="0" y="0"/>
                        <a:chExt cx="7152640" cy="0"/>
                      </a:xfrm>
                    </wpg:grpSpPr>
                    <wps:wsp>
                      <wps:cNvPr id="22" name="Straight Connector 1"/>
                      <wps:cNvCnPr/>
                      <wps:spPr>
                        <a:xfrm>
                          <a:off x="432435" y="0"/>
                          <a:ext cx="6720205" cy="0"/>
                        </a:xfrm>
                        <a:prstGeom prst="line">
                          <a:avLst/>
                        </a:prstGeom>
                        <a:ln w="38100" cmpd="sng">
                          <a:solidFill>
                            <a:srgbClr val="005587"/>
                          </a:solidFill>
                        </a:ln>
                        <a:effectLst/>
                      </wps:spPr>
                      <wps:style>
                        <a:lnRef idx="2">
                          <a:schemeClr val="accent1"/>
                        </a:lnRef>
                        <a:fillRef idx="0">
                          <a:schemeClr val="accent1"/>
                        </a:fillRef>
                        <a:effectRef idx="1">
                          <a:schemeClr val="accent1"/>
                        </a:effectRef>
                        <a:fontRef idx="minor">
                          <a:schemeClr val="tx1"/>
                        </a:fontRef>
                      </wps:style>
                      <wps:bodyPr/>
                    </wps:wsp>
                    <wps:wsp>
                      <wps:cNvPr id="29" name="Straight Connector 2"/>
                      <wps:cNvCnPr/>
                      <wps:spPr>
                        <a:xfrm>
                          <a:off x="0" y="0"/>
                          <a:ext cx="435610" cy="0"/>
                        </a:xfrm>
                        <a:prstGeom prst="line">
                          <a:avLst/>
                        </a:prstGeom>
                        <a:ln w="38100" cmpd="sng">
                          <a:solidFill>
                            <a:srgbClr val="E57C23"/>
                          </a:solidFill>
                        </a:ln>
                        <a:effectLst/>
                      </wps:spPr>
                      <wps:style>
                        <a:lnRef idx="2">
                          <a:schemeClr val="accent1"/>
                        </a:lnRef>
                        <a:fillRef idx="0">
                          <a:schemeClr val="accent1"/>
                        </a:fillRef>
                        <a:effectRef idx="1">
                          <a:schemeClr val="accent1"/>
                        </a:effectRef>
                        <a:fontRef idx="minor">
                          <a:schemeClr val="tx1"/>
                        </a:fontRef>
                      </wps:style>
                      <wps:bodyPr/>
                    </wps:wsp>
                  </wpg:wgp>
                </a:graphicData>
              </a:graphic>
            </wp:anchor>
          </w:drawing>
        </mc:Choice>
        <mc:Fallback>
          <w:pict>
            <v:group w14:anchorId="630252E0" id="Group 18" o:spid="_x0000_s1026" style="position:absolute;margin-left:-55.4pt;margin-top:17pt;width:563.2pt;height:0;z-index:251663360" coordsize="71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">
              <v:line id="Straight Connector 1" o:spid="_x0000_s1027" style="position:absolute;visibility:visible;mso-wrap-style:square" from="4324,0" to="71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" strokecolor="#005587" strokeweight="3pt"/>
              <v:line id="Straight Connector 2" o:spid="_x0000_s1028" style="position:absolute;visibility:visible;mso-wrap-style:square" from="0,0" to="43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" strokecolor="#e57c23" strokeweight="3pt"/>
            </v:group>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B2278" w:rsidRDefault="000B2278">
    <w:pPr>
      <w:pStyle w:val="Header"/>
    </w:pPr>
    <w:r>
      <w:rPr>
        <w:noProof/>
      </w:rPr>
      <w:drawing>
        <wp:anchor distT="0" distB="0" distL="114300" distR="114300" simplePos="0" relativeHeight="251667456" behindDoc="0" locked="0" layoutInCell="1" allowOverlap="1" wp14:anchorId="5D6AB065" wp14:editId="60FE0987">
          <wp:simplePos x="0" y="0"/>
          <wp:positionH relativeFrom="outsideMargin">
            <wp:posOffset>-1308735</wp:posOffset>
          </wp:positionH>
          <wp:positionV relativeFrom="paragraph">
            <wp:posOffset>-356235</wp:posOffset>
          </wp:positionV>
          <wp:extent cx="1984248" cy="1307592"/>
          <wp:effectExtent l="0" t="0" r="0" b="6985"/>
          <wp:wrapThrough wrapText="bothSides">
            <wp:wrapPolygon edited="0">
              <wp:start x="0" y="0"/>
              <wp:lineTo x="0" y="21401"/>
              <wp:lineTo x="21365" y="21401"/>
              <wp:lineTo x="21365" y="0"/>
              <wp:lineTo x="0"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TE_logo_rgb"/>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84248" cy="1307592"/>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E17B26"/>
    <w:multiLevelType w:val="hybridMultilevel"/>
    <w:tmpl w:val="4D344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CCC69E9"/>
    <w:multiLevelType w:val="hybridMultilevel"/>
    <w:tmpl w:val="A670A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2EB557D"/>
    <w:multiLevelType w:val="hybridMultilevel"/>
    <w:tmpl w:val="A65ED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322"/>
    <w:multiLevelType w:val="hybridMultilevel"/>
    <w:tmpl w:val="F60A6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889627A"/>
    <w:multiLevelType w:val="hybridMultilevel"/>
    <w:tmpl w:val="4D2C1D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625F2854"/>
    <w:multiLevelType w:val="hybridMultilevel"/>
    <w:tmpl w:val="CE18F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D5B0ED5"/>
    <w:multiLevelType w:val="hybridMultilevel"/>
    <w:tmpl w:val="6F4878AC"/>
    <w:lvl w:ilvl="0" w:tplc="BC06CCB4">
      <w:start w:val="1"/>
      <w:numFmt w:val="bullet"/>
      <w:pStyle w:val="BulletTex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D546507"/>
    <w:multiLevelType w:val="hybridMultilevel"/>
    <w:tmpl w:val="F5E4D680"/>
    <w:lvl w:ilvl="0" w:tplc="133EB890">
      <w:start w:val="1"/>
      <w:numFmt w:val="bullet"/>
      <w:pStyle w:val="BodyBullet"/>
      <w:lvlText w:val=""/>
      <w:lvlJc w:val="left"/>
      <w:pPr>
        <w:tabs>
          <w:tab w:val="num" w:pos="216"/>
        </w:tabs>
        <w:ind w:left="216" w:hanging="216"/>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E1366C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num>
  <w:num w:numId="2">
    <w:abstractNumId w:val="2"/>
  </w:num>
  <w:num w:numId="3">
    <w:abstractNumId w:val="6"/>
  </w:num>
  <w:num w:numId="4">
    <w:abstractNumId w:val="3"/>
  </w:num>
  <w:num w:numId="5">
    <w:abstractNumId w:val="7"/>
  </w:num>
  <w:num w:numId="6">
    <w:abstractNumId w:val="1"/>
  </w:num>
  <w:num w:numId="7">
    <w:abstractNumId w:val="4"/>
  </w:num>
  <w:num w:numId="8">
    <w:abstractNumId w:val="5"/>
  </w:num>
  <w:num w:numId="9">
    <w:abstractNumId w:val="1"/>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activeWritingStyle w:appName="MSWord" w:lang="en-US" w:vendorID="64" w:dllVersion="6" w:nlCheck="1" w:checkStyle="1"/>
  <w:activeWritingStyle w:appName="MSWord" w:lang="fr-FR" w:vendorID="64" w:dllVersion="6" w:nlCheck="1" w:checkStyle="1"/>
  <w:activeWritingStyle w:appName="MSWord" w:lang="fr-CH" w:vendorID="64" w:dllVersion="6" w:nlCheck="1" w:checkStyle="1"/>
  <w:activeWritingStyle w:appName="MSWord" w:lang="en-US" w:vendorID="64" w:dllVersion="0" w:nlCheck="1" w:checkStyle="0"/>
  <w:activeWritingStyle w:appName="MSWord" w:lang="fr-CH" w:vendorID="64" w:dllVersion="0" w:nlCheck="1" w:checkStyle="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4ED1"/>
    <w:rsid w:val="00002138"/>
    <w:rsid w:val="00005BCF"/>
    <w:rsid w:val="00006004"/>
    <w:rsid w:val="00013255"/>
    <w:rsid w:val="000172DF"/>
    <w:rsid w:val="000232C4"/>
    <w:rsid w:val="00045C6B"/>
    <w:rsid w:val="0004724A"/>
    <w:rsid w:val="00055C00"/>
    <w:rsid w:val="00060F55"/>
    <w:rsid w:val="00095A87"/>
    <w:rsid w:val="000A147D"/>
    <w:rsid w:val="000A2405"/>
    <w:rsid w:val="000A5FBD"/>
    <w:rsid w:val="000B2278"/>
    <w:rsid w:val="000B5597"/>
    <w:rsid w:val="000B72F2"/>
    <w:rsid w:val="000C53F5"/>
    <w:rsid w:val="000E2E50"/>
    <w:rsid w:val="000E7147"/>
    <w:rsid w:val="000F4EFD"/>
    <w:rsid w:val="000F55E0"/>
    <w:rsid w:val="00107854"/>
    <w:rsid w:val="00121C41"/>
    <w:rsid w:val="001270C0"/>
    <w:rsid w:val="0013469E"/>
    <w:rsid w:val="00150E49"/>
    <w:rsid w:val="001607BE"/>
    <w:rsid w:val="00163EAE"/>
    <w:rsid w:val="001760F0"/>
    <w:rsid w:val="001A2257"/>
    <w:rsid w:val="001A3B22"/>
    <w:rsid w:val="001C3BD1"/>
    <w:rsid w:val="001C461B"/>
    <w:rsid w:val="001D2007"/>
    <w:rsid w:val="001F32C8"/>
    <w:rsid w:val="00202C17"/>
    <w:rsid w:val="00203750"/>
    <w:rsid w:val="00204B94"/>
    <w:rsid w:val="0020605F"/>
    <w:rsid w:val="0021390B"/>
    <w:rsid w:val="00225E3E"/>
    <w:rsid w:val="002337D8"/>
    <w:rsid w:val="00234679"/>
    <w:rsid w:val="00237E4C"/>
    <w:rsid w:val="00240C68"/>
    <w:rsid w:val="00244923"/>
    <w:rsid w:val="002652CE"/>
    <w:rsid w:val="00292884"/>
    <w:rsid w:val="002C0E73"/>
    <w:rsid w:val="002C27E0"/>
    <w:rsid w:val="002C3BFD"/>
    <w:rsid w:val="002D55BD"/>
    <w:rsid w:val="002E53BF"/>
    <w:rsid w:val="002E77D0"/>
    <w:rsid w:val="002F6DB1"/>
    <w:rsid w:val="0030156B"/>
    <w:rsid w:val="00311DDC"/>
    <w:rsid w:val="0031553F"/>
    <w:rsid w:val="003367F6"/>
    <w:rsid w:val="00373563"/>
    <w:rsid w:val="0038094A"/>
    <w:rsid w:val="003830C4"/>
    <w:rsid w:val="00387016"/>
    <w:rsid w:val="00396FD9"/>
    <w:rsid w:val="003C63ED"/>
    <w:rsid w:val="003E1BBA"/>
    <w:rsid w:val="003E5EE8"/>
    <w:rsid w:val="0041114A"/>
    <w:rsid w:val="004129B8"/>
    <w:rsid w:val="00432DAA"/>
    <w:rsid w:val="00453F10"/>
    <w:rsid w:val="00462AF0"/>
    <w:rsid w:val="00463F3F"/>
    <w:rsid w:val="004670E5"/>
    <w:rsid w:val="0047078D"/>
    <w:rsid w:val="004723B4"/>
    <w:rsid w:val="00472D79"/>
    <w:rsid w:val="00491A25"/>
    <w:rsid w:val="00494B7D"/>
    <w:rsid w:val="004A4392"/>
    <w:rsid w:val="004A70E2"/>
    <w:rsid w:val="004B0455"/>
    <w:rsid w:val="004C0A92"/>
    <w:rsid w:val="004D45F2"/>
    <w:rsid w:val="004E6169"/>
    <w:rsid w:val="00502796"/>
    <w:rsid w:val="00516C3F"/>
    <w:rsid w:val="00517341"/>
    <w:rsid w:val="005338A3"/>
    <w:rsid w:val="0054251F"/>
    <w:rsid w:val="00544FFE"/>
    <w:rsid w:val="005472C1"/>
    <w:rsid w:val="00561808"/>
    <w:rsid w:val="0056726A"/>
    <w:rsid w:val="0059041E"/>
    <w:rsid w:val="005930B3"/>
    <w:rsid w:val="005A2F4B"/>
    <w:rsid w:val="005A3B60"/>
    <w:rsid w:val="005A63CA"/>
    <w:rsid w:val="005B08A4"/>
    <w:rsid w:val="005C2D03"/>
    <w:rsid w:val="005E002D"/>
    <w:rsid w:val="005E34E1"/>
    <w:rsid w:val="005E569F"/>
    <w:rsid w:val="005F4326"/>
    <w:rsid w:val="005F7202"/>
    <w:rsid w:val="005F7FBA"/>
    <w:rsid w:val="0060208B"/>
    <w:rsid w:val="00604666"/>
    <w:rsid w:val="0061161A"/>
    <w:rsid w:val="00613C4E"/>
    <w:rsid w:val="00644FF8"/>
    <w:rsid w:val="0065695E"/>
    <w:rsid w:val="006608E8"/>
    <w:rsid w:val="00662E18"/>
    <w:rsid w:val="006709E4"/>
    <w:rsid w:val="00677B8E"/>
    <w:rsid w:val="00680EEC"/>
    <w:rsid w:val="00687825"/>
    <w:rsid w:val="006A31DD"/>
    <w:rsid w:val="006B0557"/>
    <w:rsid w:val="006B1002"/>
    <w:rsid w:val="006B7610"/>
    <w:rsid w:val="006C1B09"/>
    <w:rsid w:val="006C41BE"/>
    <w:rsid w:val="006D7F48"/>
    <w:rsid w:val="006E71C0"/>
    <w:rsid w:val="006F4760"/>
    <w:rsid w:val="00706C2C"/>
    <w:rsid w:val="007140B4"/>
    <w:rsid w:val="00723CAD"/>
    <w:rsid w:val="00725453"/>
    <w:rsid w:val="007255AA"/>
    <w:rsid w:val="00730B1E"/>
    <w:rsid w:val="007320CF"/>
    <w:rsid w:val="0073269E"/>
    <w:rsid w:val="007555F0"/>
    <w:rsid w:val="00761982"/>
    <w:rsid w:val="00784E2A"/>
    <w:rsid w:val="007A42A5"/>
    <w:rsid w:val="007A658B"/>
    <w:rsid w:val="007A69C8"/>
    <w:rsid w:val="007B3F35"/>
    <w:rsid w:val="007B4FF7"/>
    <w:rsid w:val="007F0A3C"/>
    <w:rsid w:val="0080518B"/>
    <w:rsid w:val="008327C9"/>
    <w:rsid w:val="00842CA7"/>
    <w:rsid w:val="00855C13"/>
    <w:rsid w:val="00864ED1"/>
    <w:rsid w:val="00867B66"/>
    <w:rsid w:val="00882C96"/>
    <w:rsid w:val="00886311"/>
    <w:rsid w:val="00890A4E"/>
    <w:rsid w:val="00896787"/>
    <w:rsid w:val="008B179D"/>
    <w:rsid w:val="008B6C2C"/>
    <w:rsid w:val="008C3D53"/>
    <w:rsid w:val="008C43CE"/>
    <w:rsid w:val="008C7B9C"/>
    <w:rsid w:val="008E1CED"/>
    <w:rsid w:val="008F10A9"/>
    <w:rsid w:val="008F5230"/>
    <w:rsid w:val="00933F58"/>
    <w:rsid w:val="00951C9E"/>
    <w:rsid w:val="009720DC"/>
    <w:rsid w:val="00973268"/>
    <w:rsid w:val="00974E8D"/>
    <w:rsid w:val="009903DD"/>
    <w:rsid w:val="009A62BA"/>
    <w:rsid w:val="009B1DE5"/>
    <w:rsid w:val="009B21A0"/>
    <w:rsid w:val="009B6FA4"/>
    <w:rsid w:val="009F37B2"/>
    <w:rsid w:val="00A104B2"/>
    <w:rsid w:val="00A119A6"/>
    <w:rsid w:val="00A14331"/>
    <w:rsid w:val="00A16066"/>
    <w:rsid w:val="00A218D2"/>
    <w:rsid w:val="00A63548"/>
    <w:rsid w:val="00A63BB6"/>
    <w:rsid w:val="00A66A6B"/>
    <w:rsid w:val="00A86BBC"/>
    <w:rsid w:val="00A92EF5"/>
    <w:rsid w:val="00A95856"/>
    <w:rsid w:val="00AA20BF"/>
    <w:rsid w:val="00AA34F4"/>
    <w:rsid w:val="00AB281C"/>
    <w:rsid w:val="00AC0A81"/>
    <w:rsid w:val="00AD0019"/>
    <w:rsid w:val="00AD029C"/>
    <w:rsid w:val="00AD3073"/>
    <w:rsid w:val="00AD69E8"/>
    <w:rsid w:val="00AD73BC"/>
    <w:rsid w:val="00AF33FB"/>
    <w:rsid w:val="00B111E3"/>
    <w:rsid w:val="00B12339"/>
    <w:rsid w:val="00B25D38"/>
    <w:rsid w:val="00B33140"/>
    <w:rsid w:val="00B36A97"/>
    <w:rsid w:val="00B555D4"/>
    <w:rsid w:val="00B732CC"/>
    <w:rsid w:val="00B7652E"/>
    <w:rsid w:val="00B87AEB"/>
    <w:rsid w:val="00B957AC"/>
    <w:rsid w:val="00BA726B"/>
    <w:rsid w:val="00BB067C"/>
    <w:rsid w:val="00BB782B"/>
    <w:rsid w:val="00BB79E1"/>
    <w:rsid w:val="00BD6C61"/>
    <w:rsid w:val="00BE2CB9"/>
    <w:rsid w:val="00BF09FA"/>
    <w:rsid w:val="00BF1854"/>
    <w:rsid w:val="00BF6657"/>
    <w:rsid w:val="00C0592B"/>
    <w:rsid w:val="00C168E5"/>
    <w:rsid w:val="00C34A62"/>
    <w:rsid w:val="00C44DE5"/>
    <w:rsid w:val="00C57E49"/>
    <w:rsid w:val="00C77EEF"/>
    <w:rsid w:val="00C95DAF"/>
    <w:rsid w:val="00CA74E2"/>
    <w:rsid w:val="00CD4E99"/>
    <w:rsid w:val="00CD7F12"/>
    <w:rsid w:val="00CE524F"/>
    <w:rsid w:val="00D01B42"/>
    <w:rsid w:val="00D27A8D"/>
    <w:rsid w:val="00D27C9B"/>
    <w:rsid w:val="00D304C6"/>
    <w:rsid w:val="00D321ED"/>
    <w:rsid w:val="00D40D8D"/>
    <w:rsid w:val="00D4296F"/>
    <w:rsid w:val="00D51848"/>
    <w:rsid w:val="00D905E8"/>
    <w:rsid w:val="00D95421"/>
    <w:rsid w:val="00DB03E2"/>
    <w:rsid w:val="00DB7249"/>
    <w:rsid w:val="00DD3FA7"/>
    <w:rsid w:val="00E13217"/>
    <w:rsid w:val="00E24ADD"/>
    <w:rsid w:val="00E264F8"/>
    <w:rsid w:val="00E62109"/>
    <w:rsid w:val="00E664A2"/>
    <w:rsid w:val="00E81EA0"/>
    <w:rsid w:val="00E90981"/>
    <w:rsid w:val="00E90C73"/>
    <w:rsid w:val="00EA5C2E"/>
    <w:rsid w:val="00EA70E7"/>
    <w:rsid w:val="00EB4480"/>
    <w:rsid w:val="00EB6D0C"/>
    <w:rsid w:val="00ED36E7"/>
    <w:rsid w:val="00ED7F02"/>
    <w:rsid w:val="00EE3A8F"/>
    <w:rsid w:val="00EE67B4"/>
    <w:rsid w:val="00EF28AD"/>
    <w:rsid w:val="00F039F2"/>
    <w:rsid w:val="00F06A8B"/>
    <w:rsid w:val="00F12407"/>
    <w:rsid w:val="00F22C48"/>
    <w:rsid w:val="00F31BD8"/>
    <w:rsid w:val="00F7404B"/>
    <w:rsid w:val="00F77DAF"/>
    <w:rsid w:val="00F844B4"/>
    <w:rsid w:val="00FA54F8"/>
    <w:rsid w:val="00FA6496"/>
    <w:rsid w:val="00FB2DD1"/>
    <w:rsid w:val="00FD2A9E"/>
    <w:rsid w:val="00FE4FEC"/>
    <w:rsid w:val="00FE5C39"/>
    <w:rsid w:val="00FF0D02"/>
    <w:rsid w:val="00FF44D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3FDF360"/>
  <w14:defaultImageDpi w14:val="300"/>
  <w15:docId w15:val="{D7EA0BBA-B1E4-44C5-AEAC-E080330EE9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240C68"/>
    <w:pPr>
      <w:suppressAutoHyphens/>
      <w:spacing w:after="120"/>
    </w:pPr>
    <w:rPr>
      <w:rFonts w:ascii="Arial" w:hAnsi="Arial"/>
      <w:color w:val="333333" w:themeColor="text1"/>
      <w:sz w:val="16"/>
      <w:szCs w:val="16"/>
      <w14:numSpacing w14:val="tabular"/>
    </w:rPr>
  </w:style>
  <w:style w:type="paragraph" w:styleId="Heading1">
    <w:name w:val="heading 1"/>
    <w:next w:val="Heading2"/>
    <w:link w:val="Heading1Char"/>
    <w:uiPriority w:val="9"/>
    <w:qFormat/>
    <w:rsid w:val="009720DC"/>
    <w:pPr>
      <w:outlineLvl w:val="0"/>
    </w:pPr>
    <w:rPr>
      <w:rFonts w:ascii="Arial Black" w:hAnsi="Arial Black"/>
      <w:caps/>
      <w:color w:val="E57C23"/>
      <w:sz w:val="36"/>
      <w:szCs w:val="36"/>
    </w:rPr>
  </w:style>
  <w:style w:type="paragraph" w:styleId="Heading2">
    <w:name w:val="heading 2"/>
    <w:aliases w:val="Subheading"/>
    <w:next w:val="Normal"/>
    <w:link w:val="Heading2Char"/>
    <w:uiPriority w:val="9"/>
    <w:unhideWhenUsed/>
    <w:qFormat/>
    <w:rsid w:val="00AD0019"/>
    <w:pPr>
      <w:keepNext/>
      <w:keepLines/>
      <w:outlineLvl w:val="1"/>
    </w:pPr>
    <w:rPr>
      <w:rFonts w:ascii="Arial" w:eastAsiaTheme="majorEastAsia" w:hAnsi="Arial" w:cstheme="majorBidi"/>
      <w:noProof/>
      <w:color w:val="E57C23"/>
      <w:sz w:val="28"/>
      <w:szCs w:val="28"/>
    </w:rPr>
  </w:style>
  <w:style w:type="paragraph" w:styleId="Heading3">
    <w:name w:val="heading 3"/>
    <w:basedOn w:val="Normal"/>
    <w:next w:val="Normal"/>
    <w:link w:val="Heading3Char"/>
    <w:uiPriority w:val="9"/>
    <w:unhideWhenUsed/>
    <w:rsid w:val="008327C9"/>
    <w:pPr>
      <w:keepNext/>
      <w:keepLines/>
      <w:spacing w:before="200"/>
      <w:outlineLvl w:val="2"/>
    </w:pPr>
    <w:rPr>
      <w:rFonts w:asciiTheme="majorHAnsi" w:eastAsiaTheme="majorEastAsia" w:hAnsiTheme="majorHAnsi" w:cstheme="majorBidi"/>
      <w:b/>
      <w:bCs/>
      <w:color w:val="E98300"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B7249"/>
    <w:pPr>
      <w:tabs>
        <w:tab w:val="center" w:pos="4320"/>
        <w:tab w:val="right" w:pos="8640"/>
      </w:tabs>
    </w:pPr>
  </w:style>
  <w:style w:type="character" w:customStyle="1" w:styleId="HeaderChar">
    <w:name w:val="Header Char"/>
    <w:basedOn w:val="DefaultParagraphFont"/>
    <w:link w:val="Header"/>
    <w:uiPriority w:val="99"/>
    <w:rsid w:val="00DB7249"/>
  </w:style>
  <w:style w:type="paragraph" w:styleId="Footer">
    <w:name w:val="footer"/>
    <w:basedOn w:val="Normal"/>
    <w:link w:val="FooterChar"/>
    <w:uiPriority w:val="99"/>
    <w:unhideWhenUsed/>
    <w:rsid w:val="00DB7249"/>
    <w:pPr>
      <w:tabs>
        <w:tab w:val="center" w:pos="4320"/>
        <w:tab w:val="right" w:pos="8640"/>
      </w:tabs>
    </w:pPr>
  </w:style>
  <w:style w:type="character" w:customStyle="1" w:styleId="FooterChar">
    <w:name w:val="Footer Char"/>
    <w:basedOn w:val="DefaultParagraphFont"/>
    <w:link w:val="Footer"/>
    <w:uiPriority w:val="99"/>
    <w:rsid w:val="00DB7249"/>
  </w:style>
  <w:style w:type="character" w:customStyle="1" w:styleId="Heading1Char">
    <w:name w:val="Heading 1 Char"/>
    <w:basedOn w:val="DefaultParagraphFont"/>
    <w:link w:val="Heading1"/>
    <w:uiPriority w:val="9"/>
    <w:rsid w:val="009720DC"/>
    <w:rPr>
      <w:rFonts w:ascii="Arial Black" w:hAnsi="Arial Black"/>
      <w:caps/>
      <w:color w:val="E57C23"/>
      <w:sz w:val="36"/>
      <w:szCs w:val="36"/>
    </w:rPr>
  </w:style>
  <w:style w:type="character" w:customStyle="1" w:styleId="Heading2Char">
    <w:name w:val="Heading 2 Char"/>
    <w:aliases w:val="Subheading Char"/>
    <w:basedOn w:val="DefaultParagraphFont"/>
    <w:link w:val="Heading2"/>
    <w:uiPriority w:val="9"/>
    <w:rsid w:val="00AD0019"/>
    <w:rPr>
      <w:rFonts w:ascii="Arial" w:eastAsiaTheme="majorEastAsia" w:hAnsi="Arial" w:cstheme="majorBidi"/>
      <w:noProof/>
      <w:color w:val="E57C23"/>
      <w:sz w:val="28"/>
      <w:szCs w:val="28"/>
    </w:rPr>
  </w:style>
  <w:style w:type="character" w:customStyle="1" w:styleId="Heading3Char">
    <w:name w:val="Heading 3 Char"/>
    <w:basedOn w:val="DefaultParagraphFont"/>
    <w:link w:val="Heading3"/>
    <w:uiPriority w:val="9"/>
    <w:rsid w:val="008327C9"/>
    <w:rPr>
      <w:rFonts w:asciiTheme="majorHAnsi" w:eastAsiaTheme="majorEastAsia" w:hAnsiTheme="majorHAnsi" w:cstheme="majorBidi"/>
      <w:b/>
      <w:bCs/>
      <w:color w:val="E98300" w:themeColor="accent1"/>
    </w:rPr>
  </w:style>
  <w:style w:type="paragraph" w:styleId="Title">
    <w:name w:val="Title"/>
    <w:aliases w:val="Inside Header"/>
    <w:next w:val="Normal"/>
    <w:link w:val="TitleChar"/>
    <w:uiPriority w:val="10"/>
    <w:qFormat/>
    <w:rsid w:val="00B87AEB"/>
    <w:rPr>
      <w:rFonts w:ascii="Arial Black" w:hAnsi="Arial Black"/>
      <w:b/>
      <w:bCs/>
      <w:caps/>
      <w:noProof/>
      <w:color w:val="E57C23"/>
      <w:sz w:val="20"/>
      <w:szCs w:val="20"/>
      <w14:numSpacing w14:val="tabular"/>
    </w:rPr>
  </w:style>
  <w:style w:type="character" w:customStyle="1" w:styleId="TitleChar">
    <w:name w:val="Title Char"/>
    <w:aliases w:val="Inside Header Char"/>
    <w:basedOn w:val="DefaultParagraphFont"/>
    <w:link w:val="Title"/>
    <w:uiPriority w:val="10"/>
    <w:rsid w:val="00B87AEB"/>
    <w:rPr>
      <w:rFonts w:ascii="Arial Black" w:hAnsi="Arial Black"/>
      <w:b/>
      <w:bCs/>
      <w:caps/>
      <w:noProof/>
      <w:color w:val="E57C23"/>
      <w:sz w:val="20"/>
      <w:szCs w:val="20"/>
      <w14:numSpacing w14:val="tabular"/>
    </w:rPr>
  </w:style>
  <w:style w:type="paragraph" w:styleId="Subtitle">
    <w:name w:val="Subtitle"/>
    <w:basedOn w:val="Title"/>
    <w:next w:val="Normal"/>
    <w:link w:val="SubtitleChar"/>
    <w:uiPriority w:val="11"/>
    <w:qFormat/>
    <w:rsid w:val="00B87AEB"/>
    <w:pPr>
      <w:tabs>
        <w:tab w:val="center" w:pos="4320"/>
        <w:tab w:val="right" w:pos="8640"/>
      </w:tabs>
      <w:suppressAutoHyphens/>
    </w:pPr>
    <w:rPr>
      <w:rFonts w:ascii="Arial" w:hAnsi="Arial" w:cs="Arial"/>
      <w:b w:val="0"/>
      <w:bCs w:val="0"/>
      <w:caps w:val="0"/>
      <w:color w:val="757574"/>
      <w:sz w:val="18"/>
      <w:szCs w:val="18"/>
    </w:rPr>
  </w:style>
  <w:style w:type="character" w:customStyle="1" w:styleId="SubtitleChar">
    <w:name w:val="Subtitle Char"/>
    <w:basedOn w:val="DefaultParagraphFont"/>
    <w:link w:val="Subtitle"/>
    <w:uiPriority w:val="11"/>
    <w:rsid w:val="00B87AEB"/>
    <w:rPr>
      <w:rFonts w:ascii="Arial" w:hAnsi="Arial" w:cs="Arial"/>
      <w:noProof/>
      <w:color w:val="757574"/>
      <w:sz w:val="18"/>
      <w:szCs w:val="18"/>
      <w14:numSpacing w14:val="tabular"/>
    </w:rPr>
  </w:style>
  <w:style w:type="paragraph" w:styleId="BalloonText">
    <w:name w:val="Balloon Text"/>
    <w:basedOn w:val="Normal"/>
    <w:link w:val="BalloonTextChar"/>
    <w:uiPriority w:val="99"/>
    <w:semiHidden/>
    <w:unhideWhenUsed/>
    <w:rsid w:val="00784E2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84E2A"/>
    <w:rPr>
      <w:rFonts w:ascii="Lucida Grande" w:hAnsi="Lucida Grande" w:cs="Lucida Grande"/>
      <w:sz w:val="18"/>
      <w:szCs w:val="18"/>
    </w:rPr>
  </w:style>
  <w:style w:type="character" w:styleId="Emphasis">
    <w:name w:val="Emphasis"/>
    <w:basedOn w:val="DefaultParagraphFont"/>
    <w:uiPriority w:val="20"/>
    <w:qFormat/>
    <w:rsid w:val="008B179D"/>
    <w:rPr>
      <w:rFonts w:ascii="Arial" w:hAnsi="Arial"/>
      <w:b/>
      <w:bCs w:val="0"/>
      <w:i w:val="0"/>
      <w:iCs w:val="0"/>
      <w:caps/>
      <w:smallCaps w:val="0"/>
      <w:strike w:val="0"/>
      <w:dstrike w:val="0"/>
      <w:vanish w:val="0"/>
      <w:color w:val="005587"/>
      <w:sz w:val="24"/>
      <w:szCs w:val="24"/>
      <w:u w:val="none"/>
      <w:vertAlign w:val="baseline"/>
    </w:rPr>
  </w:style>
  <w:style w:type="paragraph" w:styleId="ListParagraph">
    <w:name w:val="List Paragraph"/>
    <w:basedOn w:val="Normal"/>
    <w:uiPriority w:val="34"/>
    <w:rsid w:val="009720DC"/>
    <w:pPr>
      <w:ind w:left="720"/>
      <w:contextualSpacing/>
    </w:pPr>
  </w:style>
  <w:style w:type="paragraph" w:styleId="Quote">
    <w:name w:val="Quote"/>
    <w:basedOn w:val="Normal"/>
    <w:next w:val="Normal"/>
    <w:link w:val="QuoteChar"/>
    <w:uiPriority w:val="29"/>
    <w:rsid w:val="009720DC"/>
    <w:rPr>
      <w:i/>
      <w:iCs/>
    </w:rPr>
  </w:style>
  <w:style w:type="character" w:customStyle="1" w:styleId="QuoteChar">
    <w:name w:val="Quote Char"/>
    <w:basedOn w:val="DefaultParagraphFont"/>
    <w:link w:val="Quote"/>
    <w:uiPriority w:val="29"/>
    <w:rsid w:val="009720DC"/>
    <w:rPr>
      <w:rFonts w:ascii="Arial" w:hAnsi="Arial"/>
      <w:i/>
      <w:iCs/>
      <w:color w:val="333333" w:themeColor="text1"/>
      <w:sz w:val="16"/>
      <w:szCs w:val="16"/>
    </w:rPr>
  </w:style>
  <w:style w:type="paragraph" w:styleId="IntenseQuote">
    <w:name w:val="Intense Quote"/>
    <w:basedOn w:val="Normal"/>
    <w:next w:val="Normal"/>
    <w:link w:val="IntenseQuoteChar"/>
    <w:uiPriority w:val="30"/>
    <w:rsid w:val="009720DC"/>
    <w:pPr>
      <w:pBdr>
        <w:bottom w:val="single" w:sz="4" w:space="4" w:color="E98300" w:themeColor="accent1"/>
      </w:pBdr>
      <w:spacing w:before="200" w:after="280"/>
      <w:ind w:left="936" w:right="936"/>
    </w:pPr>
    <w:rPr>
      <w:b/>
      <w:bCs/>
      <w:i/>
      <w:iCs/>
      <w:color w:val="E98300" w:themeColor="accent1"/>
    </w:rPr>
  </w:style>
  <w:style w:type="character" w:customStyle="1" w:styleId="IntenseQuoteChar">
    <w:name w:val="Intense Quote Char"/>
    <w:basedOn w:val="DefaultParagraphFont"/>
    <w:link w:val="IntenseQuote"/>
    <w:uiPriority w:val="30"/>
    <w:rsid w:val="009720DC"/>
    <w:rPr>
      <w:rFonts w:ascii="Arial" w:hAnsi="Arial"/>
      <w:b/>
      <w:bCs/>
      <w:i/>
      <w:iCs/>
      <w:color w:val="E98300" w:themeColor="accent1"/>
      <w:sz w:val="16"/>
      <w:szCs w:val="16"/>
    </w:rPr>
  </w:style>
  <w:style w:type="character" w:styleId="PageNumber">
    <w:name w:val="page number"/>
    <w:basedOn w:val="DefaultParagraphFont"/>
    <w:uiPriority w:val="99"/>
    <w:semiHidden/>
    <w:unhideWhenUsed/>
    <w:rsid w:val="00060F55"/>
  </w:style>
  <w:style w:type="paragraph" w:customStyle="1" w:styleId="BodySubhead">
    <w:name w:val="Body Subhead"/>
    <w:next w:val="Normal"/>
    <w:link w:val="BodySubheadChar"/>
    <w:qFormat/>
    <w:rsid w:val="00DB03E2"/>
    <w:pPr>
      <w:spacing w:before="120" w:after="120"/>
    </w:pPr>
    <w:rPr>
      <w:rFonts w:ascii="Arial" w:hAnsi="Arial"/>
      <w:color w:val="E57C23"/>
      <w:sz w:val="20"/>
    </w:rPr>
  </w:style>
  <w:style w:type="character" w:customStyle="1" w:styleId="BodySubheadChar">
    <w:name w:val="Body Subhead Char"/>
    <w:basedOn w:val="DefaultParagraphFont"/>
    <w:link w:val="BodySubhead"/>
    <w:rsid w:val="00DB03E2"/>
    <w:rPr>
      <w:rFonts w:ascii="Arial" w:hAnsi="Arial"/>
      <w:color w:val="E57C23"/>
      <w:sz w:val="20"/>
    </w:rPr>
  </w:style>
  <w:style w:type="paragraph" w:customStyle="1" w:styleId="BodyCopy">
    <w:name w:val="Body Copy"/>
    <w:qFormat/>
    <w:rsid w:val="006B0557"/>
    <w:pPr>
      <w:suppressAutoHyphens/>
      <w:spacing w:after="120" w:line="240" w:lineRule="exact"/>
    </w:pPr>
    <w:rPr>
      <w:rFonts w:ascii="Arial" w:hAnsi="Arial"/>
      <w:color w:val="757574"/>
      <w:sz w:val="16"/>
      <w:szCs w:val="16"/>
      <w14:numSpacing w14:val="tabular"/>
    </w:rPr>
  </w:style>
  <w:style w:type="paragraph" w:customStyle="1" w:styleId="BulletText">
    <w:name w:val="Bullet Text"/>
    <w:basedOn w:val="BodyCopy"/>
    <w:rsid w:val="00DB03E2"/>
    <w:pPr>
      <w:numPr>
        <w:numId w:val="3"/>
      </w:numPr>
      <w:spacing w:after="60"/>
      <w:ind w:left="288" w:hanging="144"/>
    </w:pPr>
  </w:style>
  <w:style w:type="paragraph" w:customStyle="1" w:styleId="FooterText">
    <w:name w:val="Footer Text"/>
    <w:basedOn w:val="Footer"/>
    <w:next w:val="BodyCopy"/>
    <w:link w:val="FooterTextChar"/>
    <w:rsid w:val="00DB03E2"/>
    <w:pPr>
      <w:ind w:right="360"/>
    </w:pPr>
    <w:rPr>
      <w:caps/>
      <w:color w:val="E57C23"/>
    </w:rPr>
  </w:style>
  <w:style w:type="character" w:customStyle="1" w:styleId="FooterTextChar">
    <w:name w:val="Footer Text Char"/>
    <w:basedOn w:val="FooterChar"/>
    <w:link w:val="FooterText"/>
    <w:rsid w:val="00DB03E2"/>
    <w:rPr>
      <w:rFonts w:ascii="Arial" w:hAnsi="Arial"/>
      <w:caps/>
      <w:color w:val="E57C23"/>
      <w:sz w:val="16"/>
      <w:szCs w:val="16"/>
      <w14:numSpacing w14:val="tabular"/>
    </w:rPr>
  </w:style>
  <w:style w:type="paragraph" w:customStyle="1" w:styleId="Legal">
    <w:name w:val="Legal"/>
    <w:basedOn w:val="Normal"/>
    <w:rsid w:val="001760F0"/>
    <w:pPr>
      <w:spacing w:after="80" w:line="144" w:lineRule="exact"/>
    </w:pPr>
    <w:rPr>
      <w:bCs/>
      <w:color w:val="757574"/>
      <w:sz w:val="12"/>
      <w:szCs w:val="12"/>
    </w:rPr>
  </w:style>
  <w:style w:type="character" w:styleId="FollowedHyperlink">
    <w:name w:val="FollowedHyperlink"/>
    <w:basedOn w:val="DefaultParagraphFont"/>
    <w:uiPriority w:val="99"/>
    <w:semiHidden/>
    <w:unhideWhenUsed/>
    <w:rsid w:val="00F039F2"/>
    <w:rPr>
      <w:color w:val="D6E342" w:themeColor="followedHyperlink"/>
      <w:u w:val="single"/>
    </w:rPr>
  </w:style>
  <w:style w:type="paragraph" w:customStyle="1" w:styleId="BlueBold">
    <w:name w:val="Blue Bold"/>
    <w:basedOn w:val="BodyCopy"/>
    <w:rsid w:val="00EB4480"/>
    <w:rPr>
      <w:b/>
      <w:color w:val="005587"/>
    </w:rPr>
  </w:style>
  <w:style w:type="paragraph" w:customStyle="1" w:styleId="BodyBullet">
    <w:name w:val="Body Bullet"/>
    <w:basedOn w:val="BodyCopy"/>
    <w:rsid w:val="00EB4480"/>
    <w:pPr>
      <w:numPr>
        <w:numId w:val="5"/>
      </w:numPr>
    </w:pPr>
  </w:style>
  <w:style w:type="table" w:styleId="TableGrid">
    <w:name w:val="Table Grid"/>
    <w:basedOn w:val="TableNormal"/>
    <w:uiPriority w:val="59"/>
    <w:rsid w:val="002449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tnumberfordiagram">
    <w:name w:val="Part number (for diagram)"/>
    <w:basedOn w:val="BodyCopy"/>
    <w:qFormat/>
    <w:rsid w:val="00095A87"/>
    <w:pPr>
      <w:jc w:val="center"/>
    </w:pPr>
    <w:rPr>
      <w:b/>
      <w:color w:val="989898" w:themeColor="text1" w:themeTint="80"/>
    </w:rPr>
  </w:style>
  <w:style w:type="character" w:styleId="Hyperlink">
    <w:name w:val="Hyperlink"/>
    <w:rsid w:val="00864ED1"/>
    <w:rPr>
      <w:color w:val="0000FF"/>
      <w:u w:val="single"/>
    </w:rPr>
  </w:style>
  <w:style w:type="paragraph" w:customStyle="1" w:styleId="DSTableHeaderCAPS">
    <w:name w:val="DS TableHeader CAPS"/>
    <w:basedOn w:val="Normal"/>
    <w:next w:val="DSTableTextCentered"/>
    <w:rsid w:val="00864ED1"/>
    <w:pPr>
      <w:suppressAutoHyphens w:val="0"/>
      <w:autoSpaceDE w:val="0"/>
      <w:autoSpaceDN w:val="0"/>
      <w:adjustRightInd w:val="0"/>
      <w:spacing w:after="0"/>
      <w:jc w:val="center"/>
    </w:pPr>
    <w:rPr>
      <w:rFonts w:ascii="MV Boli" w:eastAsia="Times New Roman" w:hAnsi="MV Boli" w:cs="MV Boli"/>
      <w:b/>
      <w:color w:val="00386B"/>
      <w:sz w:val="20"/>
      <w:szCs w:val="22"/>
      <w14:numSpacing w14:val="default"/>
    </w:rPr>
  </w:style>
  <w:style w:type="paragraph" w:customStyle="1" w:styleId="DSTableTextCentered">
    <w:name w:val="DS TableText Centered"/>
    <w:basedOn w:val="Normal"/>
    <w:rsid w:val="00864ED1"/>
    <w:pPr>
      <w:suppressAutoHyphens w:val="0"/>
      <w:spacing w:after="0"/>
      <w:jc w:val="center"/>
    </w:pPr>
    <w:rPr>
      <w:rFonts w:ascii="MV Boli" w:eastAsia="Times New Roman" w:hAnsi="MV Boli" w:cs="Times New Roman"/>
      <w:color w:val="auto"/>
      <w:sz w:val="20"/>
      <w:szCs w:val="24"/>
      <w14:numSpacing w14:val="default"/>
    </w:rPr>
  </w:style>
  <w:style w:type="character" w:customStyle="1" w:styleId="DSSSectionHeaderCharChar">
    <w:name w:val="DSS Section Header Char Char"/>
    <w:link w:val="DSSSectionHeader"/>
    <w:locked/>
    <w:rsid w:val="00150E49"/>
    <w:rPr>
      <w:rFonts w:ascii="Arial" w:hAnsi="Arial" w:cs="MV Boli"/>
      <w:b/>
      <w:color w:val="758DAA"/>
      <w:sz w:val="28"/>
      <w:szCs w:val="28"/>
    </w:rPr>
  </w:style>
  <w:style w:type="paragraph" w:customStyle="1" w:styleId="DSSSectionHeader">
    <w:name w:val="DSS Section Header"/>
    <w:basedOn w:val="Normal"/>
    <w:link w:val="DSSSectionHeaderCharChar"/>
    <w:rsid w:val="00150E49"/>
    <w:pPr>
      <w:suppressAutoHyphens w:val="0"/>
      <w:spacing w:after="0"/>
      <w:ind w:left="180" w:right="6120"/>
    </w:pPr>
    <w:rPr>
      <w:rFonts w:cs="MV Boli"/>
      <w:b/>
      <w:color w:val="758DAA"/>
      <w:sz w:val="28"/>
      <w:szCs w:val="28"/>
      <w14:numSpacing w14:val="default"/>
    </w:rPr>
  </w:style>
  <w:style w:type="paragraph" w:customStyle="1" w:styleId="DSSectionText">
    <w:name w:val="DS SectionText"/>
    <w:basedOn w:val="Normal"/>
    <w:link w:val="DSSectionTextChar"/>
    <w:rsid w:val="00462AF0"/>
    <w:pPr>
      <w:suppressAutoHyphens w:val="0"/>
      <w:autoSpaceDE w:val="0"/>
      <w:autoSpaceDN w:val="0"/>
      <w:adjustRightInd w:val="0"/>
      <w:spacing w:after="0" w:line="240" w:lineRule="exact"/>
      <w:jc w:val="both"/>
    </w:pPr>
    <w:rPr>
      <w:rFonts w:ascii="MV Boli" w:eastAsia="Arial Unicode MS" w:hAnsi="MV Boli" w:cs="MV Boli"/>
      <w:color w:val="auto"/>
      <w:sz w:val="20"/>
      <w:szCs w:val="22"/>
      <w14:numSpacing w14:val="default"/>
    </w:rPr>
  </w:style>
  <w:style w:type="character" w:customStyle="1" w:styleId="DSSectionTextChar">
    <w:name w:val="DS SectionText Char"/>
    <w:basedOn w:val="DefaultParagraphFont"/>
    <w:link w:val="DSSectionText"/>
    <w:rsid w:val="00462AF0"/>
    <w:rPr>
      <w:rFonts w:ascii="MV Boli" w:eastAsia="Arial Unicode MS" w:hAnsi="MV Boli" w:cs="MV Boli"/>
      <w:sz w:val="20"/>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449184">
      <w:bodyDiv w:val="1"/>
      <w:marLeft w:val="0"/>
      <w:marRight w:val="0"/>
      <w:marTop w:val="0"/>
      <w:marBottom w:val="0"/>
      <w:divBdr>
        <w:top w:val="none" w:sz="0" w:space="0" w:color="auto"/>
        <w:left w:val="none" w:sz="0" w:space="0" w:color="auto"/>
        <w:bottom w:val="none" w:sz="0" w:space="0" w:color="auto"/>
        <w:right w:val="none" w:sz="0" w:space="0" w:color="auto"/>
      </w:divBdr>
    </w:div>
    <w:div w:id="545215733">
      <w:bodyDiv w:val="1"/>
      <w:marLeft w:val="0"/>
      <w:marRight w:val="0"/>
      <w:marTop w:val="0"/>
      <w:marBottom w:val="0"/>
      <w:divBdr>
        <w:top w:val="none" w:sz="0" w:space="0" w:color="auto"/>
        <w:left w:val="none" w:sz="0" w:space="0" w:color="auto"/>
        <w:bottom w:val="none" w:sz="0" w:space="0" w:color="auto"/>
        <w:right w:val="none" w:sz="0" w:space="0" w:color="auto"/>
      </w:divBdr>
    </w:div>
    <w:div w:id="556287000">
      <w:bodyDiv w:val="1"/>
      <w:marLeft w:val="0"/>
      <w:marRight w:val="0"/>
      <w:marTop w:val="0"/>
      <w:marBottom w:val="0"/>
      <w:divBdr>
        <w:top w:val="none" w:sz="0" w:space="0" w:color="auto"/>
        <w:left w:val="none" w:sz="0" w:space="0" w:color="auto"/>
        <w:bottom w:val="none" w:sz="0" w:space="0" w:color="auto"/>
        <w:right w:val="none" w:sz="0" w:space="0" w:color="auto"/>
      </w:divBdr>
    </w:div>
    <w:div w:id="665982393">
      <w:bodyDiv w:val="1"/>
      <w:marLeft w:val="0"/>
      <w:marRight w:val="0"/>
      <w:marTop w:val="0"/>
      <w:marBottom w:val="0"/>
      <w:divBdr>
        <w:top w:val="none" w:sz="0" w:space="0" w:color="auto"/>
        <w:left w:val="none" w:sz="0" w:space="0" w:color="auto"/>
        <w:bottom w:val="none" w:sz="0" w:space="0" w:color="auto"/>
        <w:right w:val="none" w:sz="0" w:space="0" w:color="auto"/>
      </w:divBdr>
    </w:div>
    <w:div w:id="682703174">
      <w:bodyDiv w:val="1"/>
      <w:marLeft w:val="0"/>
      <w:marRight w:val="0"/>
      <w:marTop w:val="0"/>
      <w:marBottom w:val="0"/>
      <w:divBdr>
        <w:top w:val="none" w:sz="0" w:space="0" w:color="auto"/>
        <w:left w:val="none" w:sz="0" w:space="0" w:color="auto"/>
        <w:bottom w:val="none" w:sz="0" w:space="0" w:color="auto"/>
        <w:right w:val="none" w:sz="0" w:space="0" w:color="auto"/>
      </w:divBdr>
    </w:div>
    <w:div w:id="688067201">
      <w:bodyDiv w:val="1"/>
      <w:marLeft w:val="0"/>
      <w:marRight w:val="0"/>
      <w:marTop w:val="0"/>
      <w:marBottom w:val="0"/>
      <w:divBdr>
        <w:top w:val="none" w:sz="0" w:space="0" w:color="auto"/>
        <w:left w:val="none" w:sz="0" w:space="0" w:color="auto"/>
        <w:bottom w:val="none" w:sz="0" w:space="0" w:color="auto"/>
        <w:right w:val="none" w:sz="0" w:space="0" w:color="auto"/>
      </w:divBdr>
    </w:div>
    <w:div w:id="738751712">
      <w:bodyDiv w:val="1"/>
      <w:marLeft w:val="0"/>
      <w:marRight w:val="0"/>
      <w:marTop w:val="0"/>
      <w:marBottom w:val="0"/>
      <w:divBdr>
        <w:top w:val="none" w:sz="0" w:space="0" w:color="auto"/>
        <w:left w:val="none" w:sz="0" w:space="0" w:color="auto"/>
        <w:bottom w:val="none" w:sz="0" w:space="0" w:color="auto"/>
        <w:right w:val="none" w:sz="0" w:space="0" w:color="auto"/>
      </w:divBdr>
    </w:div>
    <w:div w:id="832531972">
      <w:bodyDiv w:val="1"/>
      <w:marLeft w:val="0"/>
      <w:marRight w:val="0"/>
      <w:marTop w:val="0"/>
      <w:marBottom w:val="0"/>
      <w:divBdr>
        <w:top w:val="none" w:sz="0" w:space="0" w:color="auto"/>
        <w:left w:val="none" w:sz="0" w:space="0" w:color="auto"/>
        <w:bottom w:val="none" w:sz="0" w:space="0" w:color="auto"/>
        <w:right w:val="none" w:sz="0" w:space="0" w:color="auto"/>
      </w:divBdr>
    </w:div>
    <w:div w:id="869954768">
      <w:bodyDiv w:val="1"/>
      <w:marLeft w:val="0"/>
      <w:marRight w:val="0"/>
      <w:marTop w:val="0"/>
      <w:marBottom w:val="0"/>
      <w:divBdr>
        <w:top w:val="none" w:sz="0" w:space="0" w:color="auto"/>
        <w:left w:val="none" w:sz="0" w:space="0" w:color="auto"/>
        <w:bottom w:val="none" w:sz="0" w:space="0" w:color="auto"/>
        <w:right w:val="none" w:sz="0" w:space="0" w:color="auto"/>
      </w:divBdr>
    </w:div>
    <w:div w:id="977491208">
      <w:bodyDiv w:val="1"/>
      <w:marLeft w:val="0"/>
      <w:marRight w:val="0"/>
      <w:marTop w:val="0"/>
      <w:marBottom w:val="0"/>
      <w:divBdr>
        <w:top w:val="none" w:sz="0" w:space="0" w:color="auto"/>
        <w:left w:val="none" w:sz="0" w:space="0" w:color="auto"/>
        <w:bottom w:val="none" w:sz="0" w:space="0" w:color="auto"/>
        <w:right w:val="none" w:sz="0" w:space="0" w:color="auto"/>
      </w:divBdr>
    </w:div>
    <w:div w:id="1021735928">
      <w:bodyDiv w:val="1"/>
      <w:marLeft w:val="0"/>
      <w:marRight w:val="0"/>
      <w:marTop w:val="0"/>
      <w:marBottom w:val="0"/>
      <w:divBdr>
        <w:top w:val="none" w:sz="0" w:space="0" w:color="auto"/>
        <w:left w:val="none" w:sz="0" w:space="0" w:color="auto"/>
        <w:bottom w:val="none" w:sz="0" w:space="0" w:color="auto"/>
        <w:right w:val="none" w:sz="0" w:space="0" w:color="auto"/>
      </w:divBdr>
    </w:div>
    <w:div w:id="1182471442">
      <w:bodyDiv w:val="1"/>
      <w:marLeft w:val="0"/>
      <w:marRight w:val="0"/>
      <w:marTop w:val="0"/>
      <w:marBottom w:val="0"/>
      <w:divBdr>
        <w:top w:val="none" w:sz="0" w:space="0" w:color="auto"/>
        <w:left w:val="none" w:sz="0" w:space="0" w:color="auto"/>
        <w:bottom w:val="none" w:sz="0" w:space="0" w:color="auto"/>
        <w:right w:val="none" w:sz="0" w:space="0" w:color="auto"/>
      </w:divBdr>
    </w:div>
    <w:div w:id="1292786165">
      <w:bodyDiv w:val="1"/>
      <w:marLeft w:val="0"/>
      <w:marRight w:val="0"/>
      <w:marTop w:val="0"/>
      <w:marBottom w:val="0"/>
      <w:divBdr>
        <w:top w:val="none" w:sz="0" w:space="0" w:color="auto"/>
        <w:left w:val="none" w:sz="0" w:space="0" w:color="auto"/>
        <w:bottom w:val="none" w:sz="0" w:space="0" w:color="auto"/>
        <w:right w:val="none" w:sz="0" w:space="0" w:color="auto"/>
      </w:divBdr>
    </w:div>
    <w:div w:id="1474524064">
      <w:bodyDiv w:val="1"/>
      <w:marLeft w:val="0"/>
      <w:marRight w:val="0"/>
      <w:marTop w:val="0"/>
      <w:marBottom w:val="0"/>
      <w:divBdr>
        <w:top w:val="none" w:sz="0" w:space="0" w:color="auto"/>
        <w:left w:val="none" w:sz="0" w:space="0" w:color="auto"/>
        <w:bottom w:val="none" w:sz="0" w:space="0" w:color="auto"/>
        <w:right w:val="none" w:sz="0" w:space="0" w:color="auto"/>
      </w:divBdr>
    </w:div>
    <w:div w:id="1587884234">
      <w:bodyDiv w:val="1"/>
      <w:marLeft w:val="0"/>
      <w:marRight w:val="0"/>
      <w:marTop w:val="0"/>
      <w:marBottom w:val="0"/>
      <w:divBdr>
        <w:top w:val="none" w:sz="0" w:space="0" w:color="auto"/>
        <w:left w:val="none" w:sz="0" w:space="0" w:color="auto"/>
        <w:bottom w:val="none" w:sz="0" w:space="0" w:color="auto"/>
        <w:right w:val="none" w:sz="0" w:space="0" w:color="auto"/>
      </w:divBdr>
    </w:div>
    <w:div w:id="1608807085">
      <w:bodyDiv w:val="1"/>
      <w:marLeft w:val="0"/>
      <w:marRight w:val="0"/>
      <w:marTop w:val="0"/>
      <w:marBottom w:val="0"/>
      <w:divBdr>
        <w:top w:val="none" w:sz="0" w:space="0" w:color="auto"/>
        <w:left w:val="none" w:sz="0" w:space="0" w:color="auto"/>
        <w:bottom w:val="none" w:sz="0" w:space="0" w:color="auto"/>
        <w:right w:val="none" w:sz="0" w:space="0" w:color="auto"/>
      </w:divBdr>
    </w:div>
    <w:div w:id="1681807682">
      <w:bodyDiv w:val="1"/>
      <w:marLeft w:val="0"/>
      <w:marRight w:val="0"/>
      <w:marTop w:val="0"/>
      <w:marBottom w:val="0"/>
      <w:divBdr>
        <w:top w:val="none" w:sz="0" w:space="0" w:color="auto"/>
        <w:left w:val="none" w:sz="0" w:space="0" w:color="auto"/>
        <w:bottom w:val="none" w:sz="0" w:space="0" w:color="auto"/>
        <w:right w:val="none" w:sz="0" w:space="0" w:color="auto"/>
      </w:divBdr>
    </w:div>
    <w:div w:id="1764180937">
      <w:bodyDiv w:val="1"/>
      <w:marLeft w:val="0"/>
      <w:marRight w:val="0"/>
      <w:marTop w:val="0"/>
      <w:marBottom w:val="0"/>
      <w:divBdr>
        <w:top w:val="none" w:sz="0" w:space="0" w:color="auto"/>
        <w:left w:val="none" w:sz="0" w:space="0" w:color="auto"/>
        <w:bottom w:val="none" w:sz="0" w:space="0" w:color="auto"/>
        <w:right w:val="none" w:sz="0" w:space="0" w:color="auto"/>
      </w:divBdr>
    </w:div>
    <w:div w:id="1764691944">
      <w:bodyDiv w:val="1"/>
      <w:marLeft w:val="0"/>
      <w:marRight w:val="0"/>
      <w:marTop w:val="0"/>
      <w:marBottom w:val="0"/>
      <w:divBdr>
        <w:top w:val="none" w:sz="0" w:space="0" w:color="auto"/>
        <w:left w:val="none" w:sz="0" w:space="0" w:color="auto"/>
        <w:bottom w:val="none" w:sz="0" w:space="0" w:color="auto"/>
        <w:right w:val="none" w:sz="0" w:space="0" w:color="auto"/>
      </w:divBdr>
    </w:div>
    <w:div w:id="1804426745">
      <w:bodyDiv w:val="1"/>
      <w:marLeft w:val="0"/>
      <w:marRight w:val="0"/>
      <w:marTop w:val="0"/>
      <w:marBottom w:val="0"/>
      <w:divBdr>
        <w:top w:val="none" w:sz="0" w:space="0" w:color="auto"/>
        <w:left w:val="none" w:sz="0" w:space="0" w:color="auto"/>
        <w:bottom w:val="none" w:sz="0" w:space="0" w:color="auto"/>
        <w:right w:val="none" w:sz="0" w:space="0" w:color="auto"/>
      </w:divBdr>
    </w:div>
    <w:div w:id="1880506154">
      <w:bodyDiv w:val="1"/>
      <w:marLeft w:val="0"/>
      <w:marRight w:val="0"/>
      <w:marTop w:val="0"/>
      <w:marBottom w:val="0"/>
      <w:divBdr>
        <w:top w:val="none" w:sz="0" w:space="0" w:color="auto"/>
        <w:left w:val="none" w:sz="0" w:space="0" w:color="auto"/>
        <w:bottom w:val="none" w:sz="0" w:space="0" w:color="auto"/>
        <w:right w:val="none" w:sz="0" w:space="0" w:color="auto"/>
      </w:divBdr>
    </w:div>
    <w:div w:id="1894391133">
      <w:bodyDiv w:val="1"/>
      <w:marLeft w:val="0"/>
      <w:marRight w:val="0"/>
      <w:marTop w:val="0"/>
      <w:marBottom w:val="0"/>
      <w:divBdr>
        <w:top w:val="none" w:sz="0" w:space="0" w:color="auto"/>
        <w:left w:val="none" w:sz="0" w:space="0" w:color="auto"/>
        <w:bottom w:val="none" w:sz="0" w:space="0" w:color="auto"/>
        <w:right w:val="none" w:sz="0" w:space="0" w:color="auto"/>
      </w:divBdr>
    </w:div>
    <w:div w:id="2090301342">
      <w:bodyDiv w:val="1"/>
      <w:marLeft w:val="0"/>
      <w:marRight w:val="0"/>
      <w:marTop w:val="0"/>
      <w:marBottom w:val="0"/>
      <w:divBdr>
        <w:top w:val="none" w:sz="0" w:space="0" w:color="auto"/>
        <w:left w:val="none" w:sz="0" w:space="0" w:color="auto"/>
        <w:bottom w:val="none" w:sz="0" w:space="0" w:color="auto"/>
        <w:right w:val="none" w:sz="0" w:space="0" w:color="auto"/>
      </w:divBdr>
    </w:div>
    <w:div w:id="211701624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6.emf"/><Relationship Id="rId26" Type="http://schemas.openxmlformats.org/officeDocument/2006/relationships/image" Target="media/image11.png"/><Relationship Id="rId39" Type="http://schemas.openxmlformats.org/officeDocument/2006/relationships/image" Target="media/image20.emf"/><Relationship Id="rId3" Type="http://schemas.openxmlformats.org/officeDocument/2006/relationships/styles" Target="styles.xml"/><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2.emf"/><Relationship Id="rId47" Type="http://schemas.openxmlformats.org/officeDocument/2006/relationships/hyperlink" Target="mailto:customercare.frmt@te.com" TargetMode="External"/><Relationship Id="rId50" Type="http://schemas.openxmlformats.org/officeDocument/2006/relationships/image" Target="media/image2.pn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5.png"/><Relationship Id="rId25" Type="http://schemas.openxmlformats.org/officeDocument/2006/relationships/oleObject" Target="embeddings/oleObject4.bin"/><Relationship Id="rId33" Type="http://schemas.openxmlformats.org/officeDocument/2006/relationships/image" Target="media/image16.emf"/><Relationship Id="rId38" Type="http://schemas.openxmlformats.org/officeDocument/2006/relationships/image" Target="media/image19.png"/><Relationship Id="rId46" Type="http://schemas.openxmlformats.org/officeDocument/2006/relationships/oleObject" Target="embeddings/oleObject11.bin"/><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7.png"/><Relationship Id="rId29" Type="http://schemas.openxmlformats.org/officeDocument/2006/relationships/image" Target="media/image13.png"/><Relationship Id="rId41" Type="http://schemas.openxmlformats.org/officeDocument/2006/relationships/image" Target="media/image21.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emf"/><Relationship Id="rId32" Type="http://schemas.openxmlformats.org/officeDocument/2006/relationships/image" Target="media/image15.png"/><Relationship Id="rId37" Type="http://schemas.openxmlformats.org/officeDocument/2006/relationships/oleObject" Target="embeddings/oleObject8.bin"/><Relationship Id="rId40" Type="http://schemas.openxmlformats.org/officeDocument/2006/relationships/oleObject" Target="embeddings/oleObject9.bin"/><Relationship Id="rId45" Type="http://schemas.openxmlformats.org/officeDocument/2006/relationships/image" Target="media/image24.emf"/><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9.png"/><Relationship Id="rId28" Type="http://schemas.openxmlformats.org/officeDocument/2006/relationships/oleObject" Target="embeddings/oleObject5.bin"/><Relationship Id="rId36" Type="http://schemas.openxmlformats.org/officeDocument/2006/relationships/image" Target="media/image18.emf"/><Relationship Id="rId49" Type="http://schemas.openxmlformats.org/officeDocument/2006/relationships/hyperlink" Target="mailto:customercare.shzn@te.com" TargetMode="External"/><Relationship Id="rId10" Type="http://schemas.openxmlformats.org/officeDocument/2006/relationships/footer" Target="footer1.xml"/><Relationship Id="rId19" Type="http://schemas.openxmlformats.org/officeDocument/2006/relationships/oleObject" Target="embeddings/oleObject2.bin"/><Relationship Id="rId31" Type="http://schemas.openxmlformats.org/officeDocument/2006/relationships/oleObject" Target="embeddings/oleObject6.bin"/><Relationship Id="rId44" Type="http://schemas.openxmlformats.org/officeDocument/2006/relationships/image" Target="media/image23.png"/><Relationship Id="rId52"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oleObject" Target="embeddings/oleObject3.bin"/><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image" Target="media/image17.png"/><Relationship Id="rId43" Type="http://schemas.openxmlformats.org/officeDocument/2006/relationships/oleObject" Target="embeddings/oleObject10.bin"/><Relationship Id="rId48" Type="http://schemas.openxmlformats.org/officeDocument/2006/relationships/hyperlink" Target="mailto:customercare.bevx@te.com" TargetMode="External"/><Relationship Id="rId8" Type="http://schemas.openxmlformats.org/officeDocument/2006/relationships/image" Target="media/image1.png"/><Relationship Id="rId51"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e228511\AppData\Local\Microsoft\Windows\Temporary%20Internet%20Files\Content.Outlook\WZHSO5JG\te_product_sheet_template.dotx" TargetMode="External"/></Relationships>
</file>

<file path=word/theme/theme1.xml><?xml version="1.0" encoding="utf-8"?>
<a:theme xmlns:a="http://schemas.openxmlformats.org/drawingml/2006/main" name="Office Theme">
  <a:themeElements>
    <a:clrScheme name="TE_Brand">
      <a:dk1>
        <a:srgbClr val="333333"/>
      </a:dk1>
      <a:lt1>
        <a:sysClr val="window" lastClr="FFFFFF"/>
      </a:lt1>
      <a:dk2>
        <a:srgbClr val="747678"/>
      </a:dk2>
      <a:lt2>
        <a:srgbClr val="EEECE1"/>
      </a:lt2>
      <a:accent1>
        <a:srgbClr val="E98300"/>
      </a:accent1>
      <a:accent2>
        <a:srgbClr val="0066A1"/>
      </a:accent2>
      <a:accent3>
        <a:srgbClr val="3DB7E4"/>
      </a:accent3>
      <a:accent4>
        <a:srgbClr val="FCD450"/>
      </a:accent4>
      <a:accent5>
        <a:srgbClr val="D6E342"/>
      </a:accent5>
      <a:accent6>
        <a:srgbClr val="899F99"/>
      </a:accent6>
      <a:hlink>
        <a:srgbClr val="0066A1"/>
      </a:hlink>
      <a:folHlink>
        <a:srgbClr val="D6E342"/>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E02795-2243-446D-96C3-E6C81E13E6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te_product_sheet_template</Template>
  <TotalTime>494</TotalTime>
  <Pages>5</Pages>
  <Words>234</Words>
  <Characters>1334</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MS45xx Series Surface Models</vt:lpstr>
    </vt:vector>
  </TitlesOfParts>
  <Company>0433 - Tyco Electronics UK</Company>
  <LinksUpToDate>false</LinksUpToDate>
  <CharactersWithSpaces>1565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MS45xx Series Surface Models</dc:title>
  <dc:subject/>
  <dc:creator>TE SENSOR SOLUTIONS</dc:creator>
  <cp:keywords>MS45xx Series</cp:keywords>
  <dc:description/>
  <cp:lastModifiedBy>Castellanos, Ernesto</cp:lastModifiedBy>
  <cp:revision>22</cp:revision>
  <cp:lastPrinted>2016-04-21T19:12:00Z</cp:lastPrinted>
  <dcterms:created xsi:type="dcterms:W3CDTF">2019-12-24T18:11:00Z</dcterms:created>
  <dcterms:modified xsi:type="dcterms:W3CDTF">2019-12-26T16:56:00Z</dcterms:modified>
</cp:coreProperties>
</file>